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6E" w:rsidRPr="000A026E" w:rsidRDefault="000A026E" w:rsidP="000A02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  <w:r w:rsidRPr="000A026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УТВЕРЖДЕНО </w:t>
      </w:r>
    </w:p>
    <w:p w:rsidR="000A026E" w:rsidRPr="000A026E" w:rsidRDefault="000A026E" w:rsidP="000A02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0A026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Решением Наблюдательного совета </w:t>
      </w:r>
    </w:p>
    <w:p w:rsidR="000A026E" w:rsidRPr="000A026E" w:rsidRDefault="000A026E" w:rsidP="000A02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0A026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МКК УФРП (Фонд) </w:t>
      </w:r>
    </w:p>
    <w:p w:rsidR="000A026E" w:rsidRDefault="000A026E" w:rsidP="000A026E">
      <w:pPr>
        <w:jc w:val="right"/>
        <w:rPr>
          <w:rFonts w:ascii="Times New Roman" w:hAnsi="Times New Roman" w:cs="Times New Roman"/>
          <w:sz w:val="24"/>
          <w:szCs w:val="24"/>
        </w:rPr>
      </w:pPr>
      <w:r w:rsidRPr="000A026E">
        <w:rPr>
          <w:rFonts w:ascii="Times New Roman" w:hAnsi="Times New Roman" w:cs="Times New Roman"/>
          <w:b/>
          <w:bCs/>
          <w:color w:val="000000"/>
          <w:sz w:val="23"/>
          <w:szCs w:val="23"/>
        </w:rPr>
        <w:t>Протокол №</w:t>
      </w:r>
      <w:r w:rsidR="00F71A6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25 </w:t>
      </w:r>
      <w:r w:rsidRPr="000A026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от </w:t>
      </w:r>
      <w:r w:rsidR="00904C5B" w:rsidRPr="000A026E">
        <w:rPr>
          <w:rFonts w:ascii="Times New Roman" w:hAnsi="Times New Roman" w:cs="Times New Roman"/>
          <w:b/>
          <w:bCs/>
          <w:color w:val="000000"/>
          <w:sz w:val="23"/>
          <w:szCs w:val="23"/>
        </w:rPr>
        <w:t>«</w:t>
      </w:r>
      <w:r w:rsidR="00F71A6B">
        <w:rPr>
          <w:rFonts w:ascii="Times New Roman" w:hAnsi="Times New Roman" w:cs="Times New Roman"/>
          <w:b/>
          <w:bCs/>
          <w:color w:val="000000"/>
          <w:sz w:val="23"/>
          <w:szCs w:val="23"/>
        </w:rPr>
        <w:t>26</w:t>
      </w:r>
      <w:r w:rsidR="00904C5B" w:rsidRPr="000A026E">
        <w:rPr>
          <w:rFonts w:ascii="Times New Roman" w:hAnsi="Times New Roman" w:cs="Times New Roman"/>
          <w:b/>
          <w:bCs/>
          <w:color w:val="000000"/>
          <w:sz w:val="23"/>
          <w:szCs w:val="23"/>
        </w:rPr>
        <w:t>»</w:t>
      </w:r>
      <w:r w:rsidR="00CB3F1B">
        <w:rPr>
          <w:rFonts w:ascii="Times New Roman" w:hAnsi="Times New Roman" w:cs="Times New Roman"/>
          <w:b/>
          <w:bCs/>
          <w:color w:val="000000"/>
          <w:sz w:val="23"/>
          <w:szCs w:val="23"/>
        </w:rPr>
        <w:t>ию</w:t>
      </w:r>
      <w:r w:rsidR="000A06E5">
        <w:rPr>
          <w:rFonts w:ascii="Times New Roman" w:hAnsi="Times New Roman" w:cs="Times New Roman"/>
          <w:b/>
          <w:bCs/>
          <w:color w:val="000000"/>
          <w:sz w:val="23"/>
          <w:szCs w:val="23"/>
        </w:rPr>
        <w:t>л</w:t>
      </w:r>
      <w:r w:rsidR="00CB3F1B">
        <w:rPr>
          <w:rFonts w:ascii="Times New Roman" w:hAnsi="Times New Roman" w:cs="Times New Roman"/>
          <w:b/>
          <w:bCs/>
          <w:color w:val="000000"/>
          <w:sz w:val="23"/>
          <w:szCs w:val="23"/>
        </w:rPr>
        <w:t>я</w:t>
      </w:r>
      <w:r w:rsidRPr="000A026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202</w:t>
      </w:r>
      <w:r w:rsidR="00CB3F1B">
        <w:rPr>
          <w:rFonts w:ascii="Times New Roman" w:hAnsi="Times New Roman" w:cs="Times New Roman"/>
          <w:b/>
          <w:bCs/>
          <w:color w:val="000000"/>
          <w:sz w:val="23"/>
          <w:szCs w:val="23"/>
        </w:rPr>
        <w:t>3</w:t>
      </w:r>
      <w:r w:rsidRPr="000A026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г.</w:t>
      </w:r>
    </w:p>
    <w:p w:rsidR="000A026E" w:rsidRDefault="000A026E" w:rsidP="000A02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026E" w:rsidRPr="00745388" w:rsidRDefault="000D4097" w:rsidP="000A026E">
      <w:pPr>
        <w:jc w:val="center"/>
        <w:rPr>
          <w:rFonts w:ascii="Times New Roman" w:hAnsi="Times New Roman" w:cs="Times New Roman"/>
          <w:sz w:val="24"/>
          <w:szCs w:val="24"/>
        </w:rPr>
      </w:pPr>
      <w:r w:rsidRPr="004E5702">
        <w:rPr>
          <w:rFonts w:ascii="Times New Roman" w:hAnsi="Times New Roman" w:cs="Times New Roman"/>
          <w:sz w:val="24"/>
          <w:szCs w:val="24"/>
        </w:rPr>
        <w:t xml:space="preserve">Условия </w:t>
      </w:r>
      <w:r w:rsidR="00E55BC6" w:rsidRPr="004E5702">
        <w:rPr>
          <w:rFonts w:ascii="Times New Roman" w:hAnsi="Times New Roman" w:cs="Times New Roman"/>
          <w:sz w:val="24"/>
          <w:szCs w:val="24"/>
        </w:rPr>
        <w:t>предоставления микрозайма</w:t>
      </w:r>
      <w:r w:rsidR="00C2698A" w:rsidRPr="004E5702">
        <w:rPr>
          <w:rFonts w:ascii="Times New Roman" w:hAnsi="Times New Roman" w:cs="Times New Roman"/>
          <w:sz w:val="24"/>
          <w:szCs w:val="24"/>
        </w:rPr>
        <w:t xml:space="preserve"> (п</w:t>
      </w:r>
      <w:r w:rsidRPr="004E5702">
        <w:rPr>
          <w:rFonts w:ascii="Times New Roman" w:hAnsi="Times New Roman" w:cs="Times New Roman"/>
          <w:sz w:val="24"/>
          <w:szCs w:val="24"/>
        </w:rPr>
        <w:t>родукт</w:t>
      </w:r>
      <w:r w:rsidR="00C2698A" w:rsidRPr="004E5702">
        <w:rPr>
          <w:rFonts w:ascii="Times New Roman" w:hAnsi="Times New Roman" w:cs="Times New Roman"/>
          <w:sz w:val="24"/>
          <w:szCs w:val="24"/>
        </w:rPr>
        <w:t>а)</w:t>
      </w:r>
      <w:r w:rsidR="00E55BC6" w:rsidRPr="004E5702">
        <w:rPr>
          <w:rFonts w:ascii="Times New Roman" w:hAnsi="Times New Roman" w:cs="Times New Roman"/>
          <w:sz w:val="24"/>
          <w:szCs w:val="24"/>
        </w:rPr>
        <w:t>«</w:t>
      </w:r>
      <w:r w:rsidR="00E60A04">
        <w:rPr>
          <w:rFonts w:ascii="Times New Roman" w:hAnsi="Times New Roman" w:cs="Times New Roman"/>
          <w:sz w:val="24"/>
          <w:szCs w:val="24"/>
        </w:rPr>
        <w:t>РЕГИОНАЛЬНЫЙ ПРИОРИТЕТ</w:t>
      </w:r>
      <w:r w:rsidR="00E55BC6" w:rsidRPr="004E5702">
        <w:rPr>
          <w:rFonts w:ascii="Times New Roman" w:hAnsi="Times New Roman" w:cs="Times New Roman"/>
          <w:sz w:val="24"/>
          <w:szCs w:val="24"/>
        </w:rPr>
        <w:t>»</w:t>
      </w:r>
      <w:r w:rsidR="00745388" w:rsidRPr="0074538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5212" w:type="dxa"/>
        <w:tblLook w:val="04A0" w:firstRow="1" w:lastRow="0" w:firstColumn="1" w:lastColumn="0" w:noHBand="0" w:noVBand="1"/>
      </w:tblPr>
      <w:tblGrid>
        <w:gridCol w:w="3369"/>
        <w:gridCol w:w="11843"/>
      </w:tblGrid>
      <w:tr w:rsidR="00BB2B66" w:rsidRPr="004E5702" w:rsidTr="000D4097">
        <w:tc>
          <w:tcPr>
            <w:tcW w:w="3369" w:type="dxa"/>
          </w:tcPr>
          <w:p w:rsidR="00BB2B66" w:rsidRPr="004E5702" w:rsidRDefault="00BB2B66" w:rsidP="00BB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Требования к Заемщику</w:t>
            </w:r>
          </w:p>
        </w:tc>
        <w:tc>
          <w:tcPr>
            <w:tcW w:w="11843" w:type="dxa"/>
          </w:tcPr>
          <w:p w:rsidR="00D47754" w:rsidRPr="00D47754" w:rsidRDefault="00D47754" w:rsidP="00D47754">
            <w:pPr>
              <w:pStyle w:val="a4"/>
              <w:ind w:right="-12" w:firstLine="0"/>
              <w:rPr>
                <w:iCs/>
              </w:rPr>
            </w:pPr>
            <w:r w:rsidRPr="00D47754">
              <w:rPr>
                <w:iCs/>
              </w:rPr>
              <w:t>Субъекты МСП, осуществляющие деятельность, относящуюся к разделу "Обрабатывающие производства" Общероссийского классификатора видов экономической деятельности ОКВЭД2 (за исключением классов 10, 12, 18, 19, групп 11.01 - 11.06, 20.53, 24.46, подгрупп 20.14.1, 20.59.2, 20.59.6);</w:t>
            </w:r>
          </w:p>
          <w:p w:rsidR="00D47754" w:rsidRDefault="00D47754" w:rsidP="00D47754">
            <w:pPr>
              <w:pStyle w:val="a4"/>
              <w:ind w:right="-12" w:firstLine="0"/>
              <w:rPr>
                <w:iCs/>
              </w:rPr>
            </w:pPr>
          </w:p>
          <w:p w:rsidR="00AD5B4C" w:rsidRDefault="00D47754" w:rsidP="00D47754">
            <w:pPr>
              <w:pStyle w:val="a4"/>
              <w:ind w:right="-12" w:firstLine="0"/>
              <w:rPr>
                <w:iCs/>
              </w:rPr>
            </w:pPr>
            <w:r w:rsidRPr="00D47754">
              <w:rPr>
                <w:iCs/>
              </w:rPr>
              <w:t>Субъекты МСП, осуществляющие деятельность, относящуюся к классам «55. Деятельность по предоставлению мест для временного проживания», «79. Деятельность туристических агентств и прочих организаций, предоставляющих услуги в сфере туризма», группе «77.21 Прокат и аренда товаров для отдыха и спортивных товаров», подгруппе «86.90.4 Деятельность санаторно-курортных организаций» Общероссийского классификатора видов экономической деятельности ОКВЭД2</w:t>
            </w:r>
            <w:r w:rsidR="00C07A2E">
              <w:rPr>
                <w:iCs/>
              </w:rPr>
              <w:t>;</w:t>
            </w:r>
          </w:p>
          <w:p w:rsidR="001A6C6D" w:rsidRPr="001A6C6D" w:rsidRDefault="001A6C6D" w:rsidP="001A6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6C6D" w:rsidRPr="001A6C6D" w:rsidRDefault="001A6C6D" w:rsidP="001A6C6D">
            <w:pPr>
              <w:pStyle w:val="a4"/>
              <w:ind w:right="-12" w:firstLine="0"/>
              <w:rPr>
                <w:iCs/>
              </w:rPr>
            </w:pPr>
            <w:r w:rsidRPr="001A6C6D">
              <w:rPr>
                <w:iCs/>
              </w:rPr>
              <w:t>Субъекты МСП, получившие поддержку Центра поддержки экспорта УР или осуществляющие экспортную деятельность, а именно осуществившие не менее 1 (Одного) экспортного проекта в период 12 (Двенадцать) месяцев, предшествовавший дню обращения в Фонд с заявлением на микрозайм, либо Субъекты МСП, планирующие осуществить не менее 1 (Одного) экспортного проекта в течение 3 (Трех) месяцев после получения микрозайма Фонда</w:t>
            </w:r>
            <w:r>
              <w:rPr>
                <w:iCs/>
              </w:rPr>
              <w:t>;</w:t>
            </w:r>
          </w:p>
          <w:p w:rsidR="001A6C6D" w:rsidRDefault="001A6C6D" w:rsidP="00D47754">
            <w:pPr>
              <w:pStyle w:val="a4"/>
              <w:ind w:right="-12" w:firstLine="0"/>
              <w:rPr>
                <w:iCs/>
              </w:rPr>
            </w:pPr>
          </w:p>
          <w:p w:rsidR="00D47754" w:rsidRPr="004E5702" w:rsidRDefault="00C07A2E">
            <w:pPr>
              <w:pStyle w:val="a4"/>
              <w:ind w:right="-12" w:firstLine="0"/>
            </w:pPr>
            <w:r w:rsidRPr="00C07A2E">
              <w:rPr>
                <w:iCs/>
              </w:rPr>
              <w:t xml:space="preserve">Субъекты МСП при наличии </w:t>
            </w:r>
            <w:r>
              <w:rPr>
                <w:iCs/>
              </w:rPr>
              <w:t xml:space="preserve">действующих </w:t>
            </w:r>
            <w:r w:rsidRPr="00C07A2E">
              <w:rPr>
                <w:iCs/>
              </w:rPr>
              <w:t>контрактов/договоров/соглашений, заключенных во исполнение Государственного Оборонного заказа</w:t>
            </w:r>
            <w:r>
              <w:rPr>
                <w:iCs/>
              </w:rPr>
              <w:t>.</w:t>
            </w:r>
          </w:p>
        </w:tc>
      </w:tr>
      <w:tr w:rsidR="00AC4A24" w:rsidRPr="004E5702" w:rsidTr="000D4097">
        <w:tc>
          <w:tcPr>
            <w:tcW w:w="3369" w:type="dxa"/>
          </w:tcPr>
          <w:p w:rsidR="00AC4A24" w:rsidRPr="004E5702" w:rsidRDefault="00752C26" w:rsidP="0075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с</w:t>
            </w:r>
            <w:r w:rsidR="00AC4A24">
              <w:rPr>
                <w:rFonts w:ascii="Times New Roman" w:hAnsi="Times New Roman" w:cs="Times New Roman"/>
                <w:sz w:val="24"/>
                <w:szCs w:val="24"/>
              </w:rPr>
              <w:t>рок ведения хозяйственной деятельности</w:t>
            </w:r>
          </w:p>
        </w:tc>
        <w:tc>
          <w:tcPr>
            <w:tcW w:w="11843" w:type="dxa"/>
          </w:tcPr>
          <w:p w:rsidR="00AC4A24" w:rsidRPr="007235CA" w:rsidRDefault="003B6CCC" w:rsidP="00EE4118">
            <w:pPr>
              <w:pStyle w:val="a4"/>
              <w:ind w:right="-12" w:firstLine="0"/>
              <w:rPr>
                <w:lang w:val="en-US"/>
              </w:rPr>
            </w:pPr>
            <w:r>
              <w:t>12 (Двенадцать) месяцев</w:t>
            </w:r>
          </w:p>
        </w:tc>
      </w:tr>
      <w:tr w:rsidR="00752C26" w:rsidRPr="004E5702" w:rsidTr="000D4097">
        <w:tc>
          <w:tcPr>
            <w:tcW w:w="3369" w:type="dxa"/>
          </w:tcPr>
          <w:p w:rsidR="00752C26" w:rsidRDefault="00752C26" w:rsidP="000D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срок ведения хозяйственной деятельности</w:t>
            </w:r>
          </w:p>
        </w:tc>
        <w:tc>
          <w:tcPr>
            <w:tcW w:w="11843" w:type="dxa"/>
          </w:tcPr>
          <w:p w:rsidR="00752C26" w:rsidRDefault="00752C26" w:rsidP="00AC4A24">
            <w:pPr>
              <w:pStyle w:val="a4"/>
              <w:ind w:right="-12" w:firstLine="0"/>
            </w:pPr>
            <w:r>
              <w:t>Не устанавливается</w:t>
            </w:r>
          </w:p>
        </w:tc>
      </w:tr>
      <w:tr w:rsidR="000D4097" w:rsidRPr="004E5702" w:rsidTr="000D4097">
        <w:tc>
          <w:tcPr>
            <w:tcW w:w="3369" w:type="dxa"/>
          </w:tcPr>
          <w:p w:rsidR="000D4097" w:rsidRPr="004E5702" w:rsidRDefault="000D4097" w:rsidP="000D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Минимальный размер микрозайма</w:t>
            </w:r>
          </w:p>
        </w:tc>
        <w:tc>
          <w:tcPr>
            <w:tcW w:w="11843" w:type="dxa"/>
          </w:tcPr>
          <w:p w:rsidR="000D4097" w:rsidRPr="004E5702" w:rsidRDefault="000D4097" w:rsidP="000D4097">
            <w:pPr>
              <w:pStyle w:val="a4"/>
              <w:ind w:right="-12" w:firstLine="0"/>
            </w:pPr>
            <w:r w:rsidRPr="004E5702">
              <w:t>50 000 (Пятьдесят тысяч) рублей</w:t>
            </w:r>
          </w:p>
        </w:tc>
      </w:tr>
      <w:tr w:rsidR="000D4097" w:rsidRPr="004E5702" w:rsidTr="000D4097">
        <w:tc>
          <w:tcPr>
            <w:tcW w:w="3369" w:type="dxa"/>
          </w:tcPr>
          <w:p w:rsidR="000D4097" w:rsidRPr="004E5702" w:rsidRDefault="000D4097" w:rsidP="000D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размер микрозайма</w:t>
            </w:r>
          </w:p>
        </w:tc>
        <w:tc>
          <w:tcPr>
            <w:tcW w:w="11843" w:type="dxa"/>
          </w:tcPr>
          <w:p w:rsidR="000D4097" w:rsidRPr="004E5702" w:rsidRDefault="00AD5B4C" w:rsidP="004E5702">
            <w:pPr>
              <w:pStyle w:val="Default"/>
              <w:jc w:val="both"/>
            </w:pPr>
            <w:r>
              <w:t>5</w:t>
            </w:r>
            <w:r w:rsidR="00C53CC2" w:rsidRPr="004E5702">
              <w:t> 000 000 (</w:t>
            </w:r>
            <w:r>
              <w:t>Пять</w:t>
            </w:r>
            <w:r w:rsidR="00C53CC2" w:rsidRPr="004E5702">
              <w:t>миллион</w:t>
            </w:r>
            <w:r>
              <w:t>ов</w:t>
            </w:r>
            <w:r w:rsidR="00C53CC2" w:rsidRPr="004E5702">
              <w:t>) рублей</w:t>
            </w:r>
          </w:p>
          <w:p w:rsidR="000D4097" w:rsidRPr="004E5702" w:rsidRDefault="000D4097" w:rsidP="000D4097">
            <w:pPr>
              <w:pStyle w:val="a4"/>
              <w:ind w:right="-12" w:firstLine="0"/>
            </w:pPr>
          </w:p>
        </w:tc>
      </w:tr>
      <w:tr w:rsidR="000D4097" w:rsidRPr="004E5702" w:rsidTr="000D4097">
        <w:tc>
          <w:tcPr>
            <w:tcW w:w="3369" w:type="dxa"/>
          </w:tcPr>
          <w:p w:rsidR="000D4097" w:rsidRPr="004E5702" w:rsidRDefault="000D4097" w:rsidP="000D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Минимальный срок микрозайма</w:t>
            </w:r>
          </w:p>
        </w:tc>
        <w:tc>
          <w:tcPr>
            <w:tcW w:w="11843" w:type="dxa"/>
          </w:tcPr>
          <w:p w:rsidR="000D4097" w:rsidRPr="004E5702" w:rsidRDefault="00B04116" w:rsidP="007A7F60">
            <w:pPr>
              <w:pStyle w:val="a4"/>
              <w:ind w:right="-12" w:firstLine="0"/>
            </w:pPr>
            <w:r w:rsidRPr="004E5702">
              <w:t xml:space="preserve">6 </w:t>
            </w:r>
            <w:r w:rsidR="007A7F60">
              <w:t>(Шесть)</w:t>
            </w:r>
            <w:r w:rsidRPr="004E5702">
              <w:t>месяцев</w:t>
            </w:r>
          </w:p>
        </w:tc>
      </w:tr>
      <w:tr w:rsidR="000D4097" w:rsidRPr="004E5702" w:rsidTr="000D4097">
        <w:tc>
          <w:tcPr>
            <w:tcW w:w="3369" w:type="dxa"/>
          </w:tcPr>
          <w:p w:rsidR="000D4097" w:rsidRPr="004E5702" w:rsidRDefault="000D4097" w:rsidP="000D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Максимальный срок микрозайма</w:t>
            </w:r>
          </w:p>
        </w:tc>
        <w:tc>
          <w:tcPr>
            <w:tcW w:w="11843" w:type="dxa"/>
          </w:tcPr>
          <w:p w:rsidR="004E5702" w:rsidRPr="004E5702" w:rsidRDefault="00781E84" w:rsidP="00B04116">
            <w:pPr>
              <w:pStyle w:val="a4"/>
              <w:ind w:right="-12" w:firstLine="0"/>
            </w:pPr>
            <w:r w:rsidRPr="004E5702">
              <w:t xml:space="preserve">36 </w:t>
            </w:r>
            <w:r w:rsidR="007A7F60">
              <w:t xml:space="preserve">(Тридцать шесть) </w:t>
            </w:r>
            <w:r w:rsidRPr="004E5702">
              <w:t>месяцев</w:t>
            </w:r>
          </w:p>
          <w:p w:rsidR="00B04116" w:rsidRPr="00AD734D" w:rsidRDefault="00B04116" w:rsidP="00C270B6">
            <w:pPr>
              <w:pStyle w:val="a4"/>
              <w:ind w:right="-12" w:firstLine="0"/>
            </w:pPr>
          </w:p>
        </w:tc>
      </w:tr>
      <w:tr w:rsidR="00682B0A" w:rsidRPr="004E5702" w:rsidTr="000D4097">
        <w:tc>
          <w:tcPr>
            <w:tcW w:w="3369" w:type="dxa"/>
          </w:tcPr>
          <w:p w:rsidR="00682B0A" w:rsidRPr="004E5702" w:rsidRDefault="00682B0A" w:rsidP="00F3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Цель предоставления микрозайма</w:t>
            </w:r>
          </w:p>
        </w:tc>
        <w:tc>
          <w:tcPr>
            <w:tcW w:w="11843" w:type="dxa"/>
          </w:tcPr>
          <w:p w:rsidR="00682B0A" w:rsidRPr="004E5702" w:rsidRDefault="00682B0A" w:rsidP="004E5702">
            <w:pPr>
              <w:numPr>
                <w:ilvl w:val="0"/>
                <w:numId w:val="5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Приобретение транспортных средств (за исключением легкового транспорта), оборудования, программного обеспечения и т.д., включая их транспортировку, монтаж, пуско-наладку и ввод в эксплуатацию;</w:t>
            </w:r>
          </w:p>
          <w:p w:rsidR="00682B0A" w:rsidRPr="004E5702" w:rsidRDefault="00682B0A" w:rsidP="004E5702">
            <w:pPr>
              <w:numPr>
                <w:ilvl w:val="0"/>
                <w:numId w:val="5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Приобретение зданий/сооружений/помещений, земельных участков, необходимых для расширения действующего или для создания нового производства/бизнеса;</w:t>
            </w:r>
          </w:p>
          <w:p w:rsidR="00682B0A" w:rsidRPr="004E5702" w:rsidRDefault="00682B0A" w:rsidP="004E5702">
            <w:pPr>
              <w:numPr>
                <w:ilvl w:val="0"/>
                <w:numId w:val="5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Финансирование затрат субъекта МСП на строительство зданий, сооружений и помещений, необходимых для совершенствования (расширения) действующего или для создания нового производства/бизнеса;</w:t>
            </w:r>
          </w:p>
          <w:p w:rsidR="00682B0A" w:rsidRPr="004E5702" w:rsidRDefault="00682B0A" w:rsidP="004E5702">
            <w:pPr>
              <w:numPr>
                <w:ilvl w:val="0"/>
                <w:numId w:val="5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Финансирование затрат субъекта МСП на реконструкцию и ремонт зданий, сооружений и помещений, находящихся в собственности субъекта МСП или в длительной аренде/субаренде у субъекта МСП (Срок аренды/субаренды должен быть не менее срока финансирования либо договор аренды должен быть заключен на срок не менее 11 месяцев) необходимых для совершенствования (расширения) действующего или для создания нового производства/бизнеса;</w:t>
            </w:r>
          </w:p>
          <w:p w:rsidR="00682B0A" w:rsidRPr="004E5702" w:rsidRDefault="00682B0A" w:rsidP="004E5702">
            <w:pPr>
              <w:numPr>
                <w:ilvl w:val="0"/>
                <w:numId w:val="5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Финансирование затрат на внедрение технологий, основанных на российских или международных/иностранных патентах;</w:t>
            </w:r>
          </w:p>
          <w:p w:rsidR="00682B0A" w:rsidRDefault="00682B0A" w:rsidP="004E5702">
            <w:pPr>
              <w:numPr>
                <w:ilvl w:val="0"/>
                <w:numId w:val="5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Приобретение субъектом МСП нематериальных активов (патентов, лицензий и других объектов интеллектуальной собственности, в том числе программ для ЭВМ, баз данных, изобретений, полезных моделей, промышленных образцов и др.) для их последующего использования в хозяйственной деятельности и коммерциализации</w:t>
            </w:r>
            <w:r w:rsidR="006F6B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6B55" w:rsidRDefault="00361492" w:rsidP="004E5702">
            <w:pPr>
              <w:numPr>
                <w:ilvl w:val="0"/>
                <w:numId w:val="5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F6B55">
              <w:rPr>
                <w:rFonts w:ascii="Times New Roman" w:hAnsi="Times New Roman" w:cs="Times New Roman"/>
                <w:sz w:val="24"/>
                <w:szCs w:val="24"/>
              </w:rPr>
              <w:t>лагоустройство территории туристического объекта;</w:t>
            </w:r>
          </w:p>
          <w:p w:rsidR="006F6B55" w:rsidRDefault="00361492" w:rsidP="004E5702">
            <w:pPr>
              <w:numPr>
                <w:ilvl w:val="0"/>
                <w:numId w:val="5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F6B55">
              <w:rPr>
                <w:rFonts w:ascii="Times New Roman" w:hAnsi="Times New Roman" w:cs="Times New Roman"/>
                <w:sz w:val="24"/>
                <w:szCs w:val="24"/>
              </w:rPr>
              <w:t>троительство средств размещения;</w:t>
            </w:r>
          </w:p>
          <w:p w:rsidR="006F6B55" w:rsidRDefault="00361492" w:rsidP="004E5702">
            <w:pPr>
              <w:numPr>
                <w:ilvl w:val="0"/>
                <w:numId w:val="5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F6B55">
              <w:rPr>
                <w:rFonts w:ascii="Times New Roman" w:hAnsi="Times New Roman" w:cs="Times New Roman"/>
                <w:sz w:val="24"/>
                <w:szCs w:val="24"/>
              </w:rPr>
              <w:t>акупка туристического оборудования и снаряжения;</w:t>
            </w:r>
          </w:p>
          <w:p w:rsidR="006F6B55" w:rsidRDefault="00361492" w:rsidP="004E5702">
            <w:pPr>
              <w:numPr>
                <w:ilvl w:val="0"/>
                <w:numId w:val="5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6B55">
              <w:rPr>
                <w:rFonts w:ascii="Times New Roman" w:hAnsi="Times New Roman" w:cs="Times New Roman"/>
                <w:sz w:val="24"/>
                <w:szCs w:val="24"/>
              </w:rPr>
              <w:t>бустройство экотроп;</w:t>
            </w:r>
          </w:p>
          <w:p w:rsidR="006F6B55" w:rsidRDefault="00361492" w:rsidP="004E5702">
            <w:pPr>
              <w:numPr>
                <w:ilvl w:val="0"/>
                <w:numId w:val="5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F6B55">
              <w:rPr>
                <w:rFonts w:ascii="Times New Roman" w:hAnsi="Times New Roman" w:cs="Times New Roman"/>
                <w:sz w:val="24"/>
                <w:szCs w:val="24"/>
              </w:rPr>
              <w:t>еконструкция и ремонт туристического объекта или средства размещения</w:t>
            </w:r>
            <w:r w:rsidR="00A34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7A2E" w:rsidRDefault="00C07A2E" w:rsidP="00C07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A2E" w:rsidRDefault="00C07A2E" w:rsidP="00C07A2E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A2E">
              <w:rPr>
                <w:rFonts w:ascii="Times New Roman" w:hAnsi="Times New Roman" w:cs="Times New Roman"/>
                <w:sz w:val="24"/>
                <w:szCs w:val="24"/>
              </w:rPr>
              <w:t>Субъект</w:t>
            </w:r>
            <w:r w:rsidR="00B05F32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C07A2E">
              <w:rPr>
                <w:rFonts w:ascii="Times New Roman" w:hAnsi="Times New Roman" w:cs="Times New Roman"/>
                <w:sz w:val="24"/>
                <w:szCs w:val="24"/>
              </w:rPr>
              <w:t xml:space="preserve"> МСП при наличии контрактов/договоров/соглашений, заключенных во исполнение Государственного Оборонного заказа</w:t>
            </w:r>
            <w:r w:rsidR="008D08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микрозайм может быть предоставлен, в том числе, на цели, связанные с пополнением оборотных средств.</w:t>
            </w:r>
          </w:p>
          <w:p w:rsidR="004E5702" w:rsidRPr="004E5702" w:rsidRDefault="004E5702" w:rsidP="00EC1C80">
            <w:pPr>
              <w:ind w:left="317"/>
              <w:jc w:val="both"/>
            </w:pPr>
          </w:p>
        </w:tc>
      </w:tr>
      <w:tr w:rsidR="000D4097" w:rsidRPr="004E5702" w:rsidTr="000D4097">
        <w:tc>
          <w:tcPr>
            <w:tcW w:w="3369" w:type="dxa"/>
          </w:tcPr>
          <w:p w:rsidR="000D4097" w:rsidRPr="004E5702" w:rsidRDefault="00B04116" w:rsidP="000D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Процентная ставка</w:t>
            </w:r>
          </w:p>
          <w:p w:rsidR="00C53CC2" w:rsidRPr="004E5702" w:rsidRDefault="00C53CC2" w:rsidP="000D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3" w:type="dxa"/>
          </w:tcPr>
          <w:p w:rsidR="00F05B0C" w:rsidRDefault="00F05B0C" w:rsidP="00F0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D8B">
              <w:rPr>
                <w:rFonts w:ascii="Times New Roman" w:hAnsi="Times New Roman" w:cs="Times New Roman"/>
                <w:sz w:val="24"/>
                <w:szCs w:val="24"/>
              </w:rPr>
              <w:t xml:space="preserve">Процентные ставки по микрозаймам </w:t>
            </w:r>
            <w:r w:rsidRPr="00274E16">
              <w:rPr>
                <w:rFonts w:ascii="Times New Roman" w:hAnsi="Times New Roman" w:cs="Times New Roman"/>
                <w:sz w:val="24"/>
                <w:szCs w:val="24"/>
              </w:rPr>
              <w:t>для субъектов малого и среднего предпринимательства, а также физических лиц, применяющих специальный налоговый режим «Налог на профессиональный доход»,</w:t>
            </w:r>
            <w:r w:rsidRPr="001F7A6B">
              <w:rPr>
                <w:rFonts w:ascii="Times New Roman" w:hAnsi="Times New Roman" w:cs="Times New Roman"/>
                <w:sz w:val="24"/>
                <w:szCs w:val="24"/>
              </w:rPr>
              <w:t>зарегистрированных на территории Удмуртской Республики, утверждаются Наблюдательн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D93D8B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D93D8B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</w:p>
          <w:p w:rsidR="002D4917" w:rsidRPr="004E5702" w:rsidRDefault="002D4917" w:rsidP="002D4917">
            <w:pPr>
              <w:jc w:val="both"/>
            </w:pPr>
          </w:p>
        </w:tc>
      </w:tr>
      <w:tr w:rsidR="00527AA7" w:rsidRPr="004E5702" w:rsidTr="000D4097">
        <w:tc>
          <w:tcPr>
            <w:tcW w:w="3369" w:type="dxa"/>
          </w:tcPr>
          <w:p w:rsidR="00527AA7" w:rsidRPr="004E5702" w:rsidRDefault="00527AA7" w:rsidP="00F0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График погашения</w:t>
            </w:r>
          </w:p>
        </w:tc>
        <w:tc>
          <w:tcPr>
            <w:tcW w:w="11843" w:type="dxa"/>
          </w:tcPr>
          <w:p w:rsidR="00527AA7" w:rsidRPr="004E5702" w:rsidRDefault="00527AA7" w:rsidP="008A5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Аннуитетные платежи</w:t>
            </w:r>
            <w:r w:rsidR="008A5C9B" w:rsidRPr="004E57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7AA7" w:rsidRDefault="00527AA7" w:rsidP="00682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Платежи с погашением основного долга равными или неравными долями</w:t>
            </w:r>
            <w:r w:rsidR="00CA4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5702" w:rsidRPr="004E5702" w:rsidRDefault="004E5702" w:rsidP="00682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B0A" w:rsidRPr="004E5702" w:rsidTr="000D4097">
        <w:tc>
          <w:tcPr>
            <w:tcW w:w="3369" w:type="dxa"/>
          </w:tcPr>
          <w:p w:rsidR="00682B0A" w:rsidRPr="004E5702" w:rsidRDefault="00682B0A" w:rsidP="00F0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Отсрочка по оплате основного долга</w:t>
            </w:r>
          </w:p>
        </w:tc>
        <w:tc>
          <w:tcPr>
            <w:tcW w:w="11843" w:type="dxa"/>
          </w:tcPr>
          <w:p w:rsidR="00682B0A" w:rsidRPr="004E5702" w:rsidRDefault="00682B0A" w:rsidP="00752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752C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1342">
              <w:rPr>
                <w:rFonts w:ascii="Times New Roman" w:hAnsi="Times New Roman" w:cs="Times New Roman"/>
                <w:sz w:val="24"/>
                <w:szCs w:val="24"/>
              </w:rPr>
              <w:t xml:space="preserve">(Шести) </w:t>
            </w: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</w:tr>
      <w:tr w:rsidR="00682B0A" w:rsidRPr="004E5702" w:rsidTr="000D4097">
        <w:tc>
          <w:tcPr>
            <w:tcW w:w="3369" w:type="dxa"/>
          </w:tcPr>
          <w:p w:rsidR="00682B0A" w:rsidRPr="004E5702" w:rsidRDefault="00682B0A" w:rsidP="00F0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Оплата процентов</w:t>
            </w:r>
          </w:p>
        </w:tc>
        <w:tc>
          <w:tcPr>
            <w:tcW w:w="11843" w:type="dxa"/>
          </w:tcPr>
          <w:p w:rsidR="00682B0A" w:rsidRDefault="00682B0A" w:rsidP="008A5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4E5702" w:rsidRPr="004E5702" w:rsidRDefault="004E5702" w:rsidP="008A5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9A0" w:rsidRPr="004E5702" w:rsidTr="000D4097">
        <w:tc>
          <w:tcPr>
            <w:tcW w:w="3369" w:type="dxa"/>
          </w:tcPr>
          <w:p w:rsidR="005629A0" w:rsidRPr="004E5702" w:rsidRDefault="005629A0" w:rsidP="00D62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Требования к обеспечению</w:t>
            </w:r>
          </w:p>
        </w:tc>
        <w:tc>
          <w:tcPr>
            <w:tcW w:w="11843" w:type="dxa"/>
          </w:tcPr>
          <w:p w:rsidR="005629A0" w:rsidRPr="004E5702" w:rsidRDefault="00AD734D" w:rsidP="00D62BBD">
            <w:pPr>
              <w:pStyle w:val="a4"/>
              <w:ind w:right="-12" w:firstLine="0"/>
            </w:pPr>
            <w:r w:rsidRPr="004E5702">
              <w:t xml:space="preserve">100% </w:t>
            </w:r>
            <w:r>
              <w:t xml:space="preserve">обеспечениесуммы микрозайма </w:t>
            </w:r>
            <w:r w:rsidRPr="004E5702">
              <w:t>залогом</w:t>
            </w:r>
            <w:r w:rsidR="002C2B39" w:rsidRPr="004E5702">
              <w:t>(движимое, недвижимое имущество и иное имущество, не изъятое из оборота и на которое обращение взыскания законом не запрещено и (или) не ограничено, и / или банковской гарантией, и / или ГФСК УР).</w:t>
            </w:r>
          </w:p>
          <w:p w:rsidR="005629A0" w:rsidRPr="004E5702" w:rsidRDefault="005629A0" w:rsidP="00D62BBD">
            <w:pPr>
              <w:pStyle w:val="a4"/>
              <w:ind w:right="-12" w:firstLine="0"/>
            </w:pPr>
          </w:p>
          <w:p w:rsidR="005629A0" w:rsidRPr="004E5702" w:rsidRDefault="005629A0" w:rsidP="00D62BBD">
            <w:pPr>
              <w:pStyle w:val="a4"/>
              <w:ind w:right="-12" w:firstLine="0"/>
            </w:pPr>
            <w:r w:rsidRPr="004E5702">
              <w:t>Поручительство собственников бизнеса, супругов,</w:t>
            </w:r>
            <w:r w:rsidR="00656504">
              <w:t xml:space="preserve"> аффилированных компаний,</w:t>
            </w:r>
            <w:r w:rsidRPr="004E5702">
              <w:t xml:space="preserve"> других участников сделки, третьих лиц.</w:t>
            </w:r>
          </w:p>
          <w:p w:rsidR="005629A0" w:rsidRPr="004E5702" w:rsidRDefault="005629A0" w:rsidP="00D62BBD">
            <w:pPr>
              <w:pStyle w:val="a4"/>
              <w:ind w:right="-12" w:firstLine="0"/>
            </w:pPr>
          </w:p>
        </w:tc>
      </w:tr>
      <w:tr w:rsidR="000D4097" w:rsidRPr="004E5702" w:rsidTr="000D4097">
        <w:tc>
          <w:tcPr>
            <w:tcW w:w="3369" w:type="dxa"/>
          </w:tcPr>
          <w:p w:rsidR="000D4097" w:rsidRPr="004E5702" w:rsidRDefault="000D4097" w:rsidP="00C53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Перечень стоп-факторов</w:t>
            </w:r>
          </w:p>
        </w:tc>
        <w:tc>
          <w:tcPr>
            <w:tcW w:w="11843" w:type="dxa"/>
          </w:tcPr>
          <w:p w:rsidR="000D4097" w:rsidRPr="004E5702" w:rsidRDefault="000D4097" w:rsidP="004E5702">
            <w:pPr>
              <w:pStyle w:val="a4"/>
              <w:numPr>
                <w:ilvl w:val="0"/>
                <w:numId w:val="1"/>
              </w:numPr>
              <w:tabs>
                <w:tab w:val="clear" w:pos="1070"/>
                <w:tab w:val="num" w:pos="1211"/>
              </w:tabs>
              <w:ind w:left="33" w:right="-12" w:firstLine="0"/>
            </w:pPr>
            <w:r w:rsidRPr="004E5702">
              <w:t xml:space="preserve">наличие у субъекта МСП, учредителей, поручителей, залогодателей текущей просроченной задолженности по кредитам/займам перед Фондом, кредитными, микрофинансовыми организациями, лизинговыми компаниями; </w:t>
            </w:r>
          </w:p>
          <w:p w:rsidR="000D4097" w:rsidRPr="004E5702" w:rsidRDefault="000D4097" w:rsidP="004E5702">
            <w:pPr>
              <w:pStyle w:val="a4"/>
              <w:numPr>
                <w:ilvl w:val="0"/>
                <w:numId w:val="1"/>
              </w:numPr>
              <w:tabs>
                <w:tab w:val="clear" w:pos="1070"/>
                <w:tab w:val="num" w:pos="1211"/>
              </w:tabs>
              <w:ind w:left="33" w:right="-12" w:firstLine="0"/>
            </w:pPr>
            <w:r w:rsidRPr="004E5702">
              <w:t>наличие у субъекта МСП, учредителей, поручителей, залогодателей отрицательной кредитной истории</w:t>
            </w:r>
            <w:r w:rsidRPr="004E5702">
              <w:rPr>
                <w:vertAlign w:val="superscript"/>
              </w:rPr>
              <w:t>1</w:t>
            </w:r>
            <w:r w:rsidRPr="004E5702">
              <w:t>;</w:t>
            </w:r>
          </w:p>
          <w:p w:rsidR="000D4097" w:rsidRPr="004E5702" w:rsidRDefault="000D4097" w:rsidP="004E5702">
            <w:pPr>
              <w:pStyle w:val="a4"/>
              <w:numPr>
                <w:ilvl w:val="0"/>
                <w:numId w:val="1"/>
              </w:numPr>
              <w:tabs>
                <w:tab w:val="clear" w:pos="1070"/>
                <w:tab w:val="num" w:pos="1211"/>
              </w:tabs>
              <w:ind w:left="33" w:right="-12" w:firstLine="0"/>
            </w:pPr>
            <w:r w:rsidRPr="004E5702">
              <w:t>у субъекта МСП имеется просроченная задолженность по начисленным налогам, сборам и иным обязательным платежам перед бюджетами всех уровней (за исключением случаев, когда задолженность является реструктуризированной, урегулированной, что подтверждается соответствующими документами) более 50 000 руб.;</w:t>
            </w:r>
          </w:p>
          <w:p w:rsidR="000D4097" w:rsidRPr="004E5702" w:rsidRDefault="000D4097" w:rsidP="004E5702">
            <w:pPr>
              <w:pStyle w:val="a4"/>
              <w:numPr>
                <w:ilvl w:val="0"/>
                <w:numId w:val="1"/>
              </w:numPr>
              <w:tabs>
                <w:tab w:val="clear" w:pos="1070"/>
                <w:tab w:val="num" w:pos="1211"/>
              </w:tabs>
              <w:ind w:left="33" w:right="-12" w:firstLine="0"/>
            </w:pPr>
            <w:r w:rsidRPr="004E5702">
              <w:t>у субъекта МСП имеется задолженность перед работниками (персоналом) по заработной плате более 3 месяцев;</w:t>
            </w:r>
          </w:p>
          <w:p w:rsidR="000D4097" w:rsidRPr="004E5702" w:rsidRDefault="000D4097" w:rsidP="004E5702">
            <w:pPr>
              <w:pStyle w:val="a4"/>
              <w:numPr>
                <w:ilvl w:val="0"/>
                <w:numId w:val="1"/>
              </w:numPr>
              <w:tabs>
                <w:tab w:val="clear" w:pos="1070"/>
                <w:tab w:val="num" w:pos="1211"/>
              </w:tabs>
              <w:ind w:left="33" w:right="-12" w:firstLine="0"/>
            </w:pPr>
            <w:r w:rsidRPr="004E5702">
              <w:t>субъект МСП находится в стадии ликвидации, реорганизации, либо в отношении субъекта МСП возбуждено производство по делу о несостоятельности (банкротстве) либо процедуры, применяемые в деле о несостоятельности (банкротстве), в том числе наблюдение, финансовое оздоровление, внешнее управление, конкурсное производство;</w:t>
            </w:r>
          </w:p>
          <w:p w:rsidR="000D4097" w:rsidRPr="004E5702" w:rsidRDefault="000D4097" w:rsidP="004E5702">
            <w:pPr>
              <w:pStyle w:val="a4"/>
              <w:numPr>
                <w:ilvl w:val="0"/>
                <w:numId w:val="1"/>
              </w:numPr>
              <w:tabs>
                <w:tab w:val="clear" w:pos="1070"/>
                <w:tab w:val="num" w:pos="1211"/>
              </w:tabs>
              <w:ind w:left="33" w:right="-12" w:firstLine="0"/>
            </w:pPr>
            <w:r w:rsidRPr="004E5702">
              <w:t>у субъекта МСП отсутствуют необходимые лицензии на осуществление профильной деятельности (в случае, если деятельность субъекта МСП подлежит лицензированию) либо к субъекту МСП в течение двух лет (либо меньшего срока, в зависимости от срока хозяйственной деятельности), предшествующих дате обращения за получением микрозайма, применялись санкции в виде аннулирования или приостановления действия лицензии.</w:t>
            </w:r>
          </w:p>
          <w:p w:rsidR="000D4097" w:rsidRPr="004E5702" w:rsidRDefault="000D4097" w:rsidP="004E5702">
            <w:pPr>
              <w:pStyle w:val="a4"/>
              <w:numPr>
                <w:ilvl w:val="0"/>
                <w:numId w:val="1"/>
              </w:numPr>
              <w:tabs>
                <w:tab w:val="clear" w:pos="1070"/>
                <w:tab w:val="num" w:pos="1211"/>
              </w:tabs>
              <w:ind w:left="33" w:right="-12" w:firstLine="0"/>
            </w:pPr>
            <w:r w:rsidRPr="004E5702">
              <w:t>отсутствует обеспечение исполнения обязательств по договору микрозайма, либо обеспечение не соответствует критериям ликвидности, установленным локальными правовыми актами Фонда;</w:t>
            </w:r>
          </w:p>
          <w:p w:rsidR="000D4097" w:rsidRPr="004E5702" w:rsidRDefault="000D4097" w:rsidP="004E5702">
            <w:pPr>
              <w:pStyle w:val="a4"/>
              <w:numPr>
                <w:ilvl w:val="0"/>
                <w:numId w:val="1"/>
              </w:numPr>
              <w:tabs>
                <w:tab w:val="clear" w:pos="1070"/>
                <w:tab w:val="num" w:pos="1211"/>
              </w:tabs>
              <w:ind w:left="33" w:right="-12" w:firstLine="0"/>
            </w:pPr>
            <w:r w:rsidRPr="004E5702">
              <w:t>наличие сведений об иных негативных фактах в деятельности</w:t>
            </w:r>
            <w:r w:rsidRPr="004E5702">
              <w:rPr>
                <w:vertAlign w:val="superscript"/>
              </w:rPr>
              <w:t>2</w:t>
            </w:r>
            <w:r w:rsidRPr="004E5702">
              <w:t xml:space="preserve"> субъекта МСП, учредителей,  поручителей, залогодателей, свидетельствующих о повышенных рисках неисполнения обязательств по микрозайму субъекта МСП;</w:t>
            </w:r>
          </w:p>
          <w:p w:rsidR="000D4097" w:rsidRPr="001C09ED" w:rsidRDefault="000D4097" w:rsidP="004E5702">
            <w:pPr>
              <w:pStyle w:val="a4"/>
              <w:numPr>
                <w:ilvl w:val="0"/>
                <w:numId w:val="1"/>
              </w:numPr>
              <w:tabs>
                <w:tab w:val="clear" w:pos="1070"/>
                <w:tab w:val="num" w:pos="1211"/>
              </w:tabs>
              <w:ind w:left="33" w:right="-12" w:firstLine="0"/>
            </w:pPr>
            <w:r w:rsidRPr="004E5702">
              <w:rPr>
                <w:bCs/>
                <w:kern w:val="36"/>
              </w:rPr>
              <w:t>наличие у Субъекта МСП фактов неисполнения обязанности по целевому расходованию заемных средств и/или не исполнении обязанности по предоставлению документов, подтверждающих целевое расходование заемных средств по ранее заключенным договорам микрозайма с Фондом</w:t>
            </w:r>
            <w:r w:rsidR="001C09ED">
              <w:rPr>
                <w:bCs/>
                <w:kern w:val="36"/>
              </w:rPr>
              <w:t>;</w:t>
            </w:r>
          </w:p>
          <w:p w:rsidR="001C09ED" w:rsidRPr="004E5702" w:rsidRDefault="001C09ED" w:rsidP="004E5702">
            <w:pPr>
              <w:pStyle w:val="a4"/>
              <w:numPr>
                <w:ilvl w:val="0"/>
                <w:numId w:val="1"/>
              </w:numPr>
              <w:tabs>
                <w:tab w:val="clear" w:pos="1070"/>
                <w:tab w:val="num" w:pos="1211"/>
              </w:tabs>
              <w:ind w:left="33" w:right="-12" w:firstLine="0"/>
            </w:pPr>
            <w:r w:rsidRPr="005C1CAC">
              <w:t>в едином реестре субъектов малого и среднего предпринимательства – получателей поддержки имеются сведения о допущении Субъектом МСП нарушения порядка и условий оказания поддержки в течение последних 3 (трех) лет</w:t>
            </w:r>
            <w:r>
              <w:t>.</w:t>
            </w:r>
          </w:p>
          <w:p w:rsidR="004E5702" w:rsidRPr="004E5702" w:rsidRDefault="004E5702" w:rsidP="004A00F1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097" w:rsidRPr="004E5702" w:rsidTr="000D4097">
        <w:tc>
          <w:tcPr>
            <w:tcW w:w="3369" w:type="dxa"/>
          </w:tcPr>
          <w:p w:rsidR="000D4097" w:rsidRPr="004E5702" w:rsidRDefault="00C6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Перечень оснований для отказа</w:t>
            </w:r>
          </w:p>
        </w:tc>
        <w:tc>
          <w:tcPr>
            <w:tcW w:w="11843" w:type="dxa"/>
          </w:tcPr>
          <w:p w:rsidR="000D4097" w:rsidRPr="004E5702" w:rsidRDefault="000D4097" w:rsidP="000D4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702">
              <w:rPr>
                <w:rFonts w:ascii="Times New Roman" w:hAnsi="Times New Roman" w:cs="Times New Roman"/>
                <w:sz w:val="24"/>
                <w:szCs w:val="24"/>
              </w:rPr>
              <w:t>Кредитный комитет имеет право отказать в предоставлении микрозайма в результате комплексного анализа имеющейся в распоряжении Фонда информации о деятельности, кредитной истории и деловой репутации субъекта МСП, учредителей, членов органов управления, аффилированных лиц субъекта МСП, иных участников сделки, в том числе (но не исключительно) на основании:</w:t>
            </w:r>
          </w:p>
          <w:p w:rsidR="000D4097" w:rsidRPr="004E5702" w:rsidRDefault="000D4097" w:rsidP="000D4097">
            <w:pPr>
              <w:pStyle w:val="a6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4E5702">
              <w:rPr>
                <w:sz w:val="24"/>
                <w:szCs w:val="24"/>
              </w:rPr>
              <w:t>установленного неудовлетворительного финансового состояния субъекта МСП;</w:t>
            </w:r>
          </w:p>
          <w:p w:rsidR="000D4097" w:rsidRPr="004E5702" w:rsidRDefault="000D4097" w:rsidP="000D4097">
            <w:pPr>
              <w:pStyle w:val="a6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4E5702">
              <w:rPr>
                <w:sz w:val="24"/>
                <w:szCs w:val="24"/>
              </w:rPr>
              <w:t>несоответствия показателей финансовой устойчивости и платежеспособности субъекта МСП локальным правовым актам Фонда;</w:t>
            </w:r>
          </w:p>
          <w:p w:rsidR="000D4097" w:rsidRPr="004E5702" w:rsidRDefault="000D4097" w:rsidP="000D4097">
            <w:pPr>
              <w:pStyle w:val="a6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4E5702">
              <w:rPr>
                <w:sz w:val="24"/>
                <w:szCs w:val="24"/>
              </w:rPr>
              <w:t>наличия у субъекта МСП картотеки неоплаченных документов, претензий к расчетным счетам в кредитных организациях;</w:t>
            </w:r>
          </w:p>
          <w:p w:rsidR="000D4097" w:rsidRPr="004E5702" w:rsidRDefault="000D4097" w:rsidP="000D4097">
            <w:pPr>
              <w:pStyle w:val="a6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4E5702">
              <w:rPr>
                <w:sz w:val="24"/>
                <w:szCs w:val="24"/>
              </w:rPr>
              <w:t>наличия фактов реструктуризации задолженности субъекта МСП перед Фондом, кредитными, микрофинансовыми организациями, лизинговыми компаниями;</w:t>
            </w:r>
          </w:p>
          <w:p w:rsidR="000D4097" w:rsidRPr="004E5702" w:rsidRDefault="000D4097" w:rsidP="000D4097">
            <w:pPr>
              <w:pStyle w:val="a6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4E5702">
              <w:rPr>
                <w:sz w:val="24"/>
                <w:szCs w:val="24"/>
              </w:rPr>
              <w:t>отрицательной кредитной истории и наличия сведений об иных негативных фактах в отношении членов органов управления, аффилированных лиц субъекта МСП;</w:t>
            </w:r>
          </w:p>
          <w:p w:rsidR="000D4097" w:rsidRPr="004E5702" w:rsidRDefault="000D4097" w:rsidP="000D4097">
            <w:pPr>
              <w:pStyle w:val="a6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4E5702">
              <w:rPr>
                <w:sz w:val="24"/>
                <w:szCs w:val="24"/>
              </w:rPr>
              <w:t>установленных фактов несоблюдения действующего законодательства, договорных отношений субъектом МСП, учредителями, бенефициарными владельцами, членами органов управления, аффилированными лицами субъекта МСП, поручителями, залогодателями;</w:t>
            </w:r>
          </w:p>
          <w:p w:rsidR="000D4097" w:rsidRPr="004E5702" w:rsidRDefault="000D4097" w:rsidP="000D4097">
            <w:pPr>
              <w:pStyle w:val="a6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4E5702">
              <w:rPr>
                <w:sz w:val="24"/>
                <w:szCs w:val="24"/>
              </w:rPr>
              <w:t>недостаточной обоснованности представленного бизнес-плана, финансовой модели проекта;</w:t>
            </w:r>
          </w:p>
          <w:p w:rsidR="000D4097" w:rsidRPr="004E5702" w:rsidRDefault="000D4097" w:rsidP="000D4097">
            <w:pPr>
              <w:pStyle w:val="a6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4E5702">
              <w:rPr>
                <w:sz w:val="24"/>
                <w:szCs w:val="24"/>
              </w:rPr>
              <w:t>установленных фактов наличия в течение пяти лет, предшествующих дате обращения за получением микрозайма, у субъекта МСП, учредителей, членов органов управления, аффилированных лиц субъекта МСП, иных участников сделки права давать обязательные указания или возможности иным образом определять действия организации (независимо от срока, в течение которого лицо обладало такими правом или возможностью), которая была признана арбитражным судом банкротом;</w:t>
            </w:r>
          </w:p>
          <w:p w:rsidR="000D4097" w:rsidRDefault="000D4097" w:rsidP="000D4097">
            <w:pPr>
              <w:pStyle w:val="a6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4E5702">
              <w:rPr>
                <w:sz w:val="24"/>
                <w:szCs w:val="24"/>
              </w:rPr>
              <w:t>предоставления субъектом МСП недостоверных сведений в Фонд</w:t>
            </w:r>
            <w:r w:rsidR="008C3355">
              <w:rPr>
                <w:sz w:val="24"/>
                <w:szCs w:val="24"/>
              </w:rPr>
              <w:t>;</w:t>
            </w:r>
          </w:p>
          <w:p w:rsidR="000D4097" w:rsidRPr="004E5702" w:rsidRDefault="000D4097" w:rsidP="00B36F3B">
            <w:pPr>
              <w:pStyle w:val="a6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4E5702">
              <w:rPr>
                <w:sz w:val="24"/>
                <w:szCs w:val="24"/>
              </w:rPr>
              <w:t>при наличии иных факторов, свидетельствующих, по мнению Кредитного комитета, о высоком риске неисполнения субъектом МСП обязательств по микрозайму перед Фондом.</w:t>
            </w:r>
          </w:p>
          <w:p w:rsidR="000D4097" w:rsidRPr="004E5702" w:rsidRDefault="000D4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A24" w:rsidRPr="004E5702" w:rsidTr="000D4097">
        <w:tc>
          <w:tcPr>
            <w:tcW w:w="3369" w:type="dxa"/>
          </w:tcPr>
          <w:p w:rsidR="00AC4A24" w:rsidRDefault="00AC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финансовому состоянию</w:t>
            </w:r>
          </w:p>
          <w:p w:rsidR="00651205" w:rsidRPr="004E5702" w:rsidRDefault="00651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3" w:type="dxa"/>
          </w:tcPr>
          <w:p w:rsidR="00AC4A24" w:rsidRPr="004E5702" w:rsidRDefault="00F73DDE" w:rsidP="00F7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4A24" w:rsidRPr="00AC4A2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требованиями локальных нормативных актов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4A24" w:rsidRPr="004E5702" w:rsidTr="000D4097">
        <w:tc>
          <w:tcPr>
            <w:tcW w:w="3369" w:type="dxa"/>
          </w:tcPr>
          <w:p w:rsidR="00AC4A24" w:rsidRDefault="00807D91" w:rsidP="0080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20094">
              <w:rPr>
                <w:rFonts w:ascii="Times New Roman" w:hAnsi="Times New Roman" w:cs="Times New Roman"/>
                <w:sz w:val="24"/>
                <w:szCs w:val="24"/>
              </w:rPr>
              <w:t>аксимальн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A20094">
              <w:rPr>
                <w:rFonts w:ascii="Times New Roman" w:hAnsi="Times New Roman" w:cs="Times New Roman"/>
                <w:sz w:val="24"/>
                <w:szCs w:val="24"/>
              </w:rPr>
              <w:t xml:space="preserve"> размер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A20094">
              <w:rPr>
                <w:rFonts w:ascii="Times New Roman" w:hAnsi="Times New Roman" w:cs="Times New Roman"/>
                <w:sz w:val="24"/>
                <w:szCs w:val="24"/>
              </w:rPr>
              <w:t xml:space="preserve">ортфеля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микрозаймов </w:t>
            </w:r>
            <w:r w:rsidR="00A20094">
              <w:rPr>
                <w:rFonts w:ascii="Times New Roman" w:hAnsi="Times New Roman" w:cs="Times New Roman"/>
                <w:sz w:val="24"/>
                <w:szCs w:val="24"/>
              </w:rPr>
              <w:t xml:space="preserve">по продукту </w:t>
            </w:r>
          </w:p>
          <w:p w:rsidR="00651205" w:rsidRDefault="00651205" w:rsidP="0080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3" w:type="dxa"/>
          </w:tcPr>
          <w:p w:rsidR="00AC4A24" w:rsidRDefault="0001173F" w:rsidP="000D4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A20094" w:rsidRDefault="00A20094" w:rsidP="00A2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094" w:rsidRPr="004E5702" w:rsidTr="000D4097">
        <w:tc>
          <w:tcPr>
            <w:tcW w:w="3369" w:type="dxa"/>
          </w:tcPr>
          <w:p w:rsidR="00A20094" w:rsidRDefault="00807D91" w:rsidP="0008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20094" w:rsidRPr="00A20094">
              <w:rPr>
                <w:rFonts w:ascii="Times New Roman" w:hAnsi="Times New Roman" w:cs="Times New Roman"/>
                <w:sz w:val="24"/>
                <w:szCs w:val="24"/>
              </w:rPr>
              <w:t>аксимально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допустимый уровень </w:t>
            </w:r>
            <w:r w:rsidR="00752C26" w:rsidRPr="00A20094">
              <w:rPr>
                <w:rFonts w:ascii="Times New Roman" w:hAnsi="Times New Roman" w:cs="Times New Roman"/>
                <w:sz w:val="24"/>
                <w:szCs w:val="24"/>
              </w:rPr>
              <w:t>дефолтности</w:t>
            </w:r>
            <w:r w:rsidR="00752C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A20094" w:rsidRPr="00A20094">
              <w:rPr>
                <w:rFonts w:ascii="Times New Roman" w:hAnsi="Times New Roman" w:cs="Times New Roman"/>
                <w:sz w:val="24"/>
                <w:szCs w:val="24"/>
              </w:rPr>
              <w:t xml:space="preserve">портфеля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микрозаймов </w:t>
            </w:r>
            <w:r w:rsidR="00A20094" w:rsidRPr="00A20094">
              <w:rPr>
                <w:rFonts w:ascii="Times New Roman" w:hAnsi="Times New Roman" w:cs="Times New Roman"/>
                <w:sz w:val="24"/>
                <w:szCs w:val="24"/>
              </w:rPr>
              <w:t>по продукту</w:t>
            </w:r>
          </w:p>
          <w:p w:rsidR="00651205" w:rsidRDefault="00651205" w:rsidP="00082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3" w:type="dxa"/>
          </w:tcPr>
          <w:p w:rsidR="00A20094" w:rsidRDefault="0001173F" w:rsidP="00A2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A20094" w:rsidRDefault="00A20094" w:rsidP="00A2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139" w:rsidRPr="004E5702" w:rsidTr="000D4097">
        <w:tc>
          <w:tcPr>
            <w:tcW w:w="3369" w:type="dxa"/>
          </w:tcPr>
          <w:p w:rsidR="00000139" w:rsidRPr="00651205" w:rsidRDefault="0065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205">
              <w:rPr>
                <w:rFonts w:ascii="Times New Roman" w:hAnsi="Times New Roman" w:cs="Times New Roman"/>
                <w:sz w:val="24"/>
                <w:szCs w:val="24"/>
              </w:rPr>
              <w:t>Порядок проведения финансовой экспертизы</w:t>
            </w:r>
          </w:p>
        </w:tc>
        <w:tc>
          <w:tcPr>
            <w:tcW w:w="11843" w:type="dxa"/>
          </w:tcPr>
          <w:p w:rsidR="00000139" w:rsidRDefault="00E068A8" w:rsidP="00861943">
            <w:pPr>
              <w:pStyle w:val="Default"/>
              <w:jc w:val="both"/>
            </w:pPr>
            <w:r>
              <w:t>В</w:t>
            </w:r>
            <w:r w:rsidRPr="003917E7">
              <w:t xml:space="preserve"> соответствии с Методикой анализа финансово-хозяйственной деятельности и оценки кредитоспособности заемщиков</w:t>
            </w:r>
            <w:r>
              <w:t>.</w:t>
            </w:r>
          </w:p>
          <w:p w:rsidR="00651205" w:rsidRDefault="00651205" w:rsidP="00861943">
            <w:pPr>
              <w:pStyle w:val="Default"/>
              <w:jc w:val="both"/>
            </w:pPr>
          </w:p>
        </w:tc>
      </w:tr>
      <w:tr w:rsidR="00A20094" w:rsidRPr="004E5702" w:rsidTr="000D4097">
        <w:tc>
          <w:tcPr>
            <w:tcW w:w="3369" w:type="dxa"/>
          </w:tcPr>
          <w:p w:rsidR="00A20094" w:rsidRDefault="00B9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11843" w:type="dxa"/>
          </w:tcPr>
          <w:p w:rsidR="001927F7" w:rsidRDefault="00C95EBB">
            <w:pPr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133A1" w:rsidRDefault="005133A1">
            <w:pPr>
              <w:ind w:left="600"/>
              <w:jc w:val="both"/>
            </w:pPr>
          </w:p>
        </w:tc>
      </w:tr>
    </w:tbl>
    <w:p w:rsidR="000D4097" w:rsidRDefault="000D4097">
      <w:pPr>
        <w:rPr>
          <w:rFonts w:ascii="Times New Roman" w:hAnsi="Times New Roman" w:cs="Times New Roman"/>
          <w:sz w:val="24"/>
          <w:szCs w:val="24"/>
        </w:rPr>
      </w:pPr>
    </w:p>
    <w:p w:rsidR="00E769A9" w:rsidRPr="004E5702" w:rsidRDefault="00E769A9" w:rsidP="00E769A9">
      <w:pPr>
        <w:ind w:left="3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702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4E5702">
        <w:rPr>
          <w:rFonts w:ascii="Times New Roman" w:hAnsi="Times New Roman" w:cs="Times New Roman"/>
          <w:i/>
          <w:sz w:val="24"/>
          <w:szCs w:val="24"/>
        </w:rPr>
        <w:t xml:space="preserve">Под </w:t>
      </w:r>
      <w:r w:rsidRPr="00C535A6">
        <w:rPr>
          <w:rFonts w:ascii="Times New Roman" w:hAnsi="Times New Roman" w:cs="Times New Roman"/>
          <w:b/>
          <w:i/>
          <w:sz w:val="24"/>
          <w:szCs w:val="24"/>
        </w:rPr>
        <w:t>отрицательной кредитной историей</w:t>
      </w:r>
      <w:r w:rsidR="00CB3F1B">
        <w:rPr>
          <w:rFonts w:ascii="Times New Roman" w:hAnsi="Times New Roman" w:cs="Times New Roman"/>
          <w:i/>
          <w:sz w:val="24"/>
          <w:szCs w:val="24"/>
        </w:rPr>
        <w:t>понимается наличие за последние 12 месяцев случая/ев возникновения просроченной задолженности перед Фондом, кредитными, микрофинансовыми организациями, лизинговыми компаниями продолжительностью более 30 (Тридцать) календарных дней каждый и/или наличие за последние 6 месяцев более 3 случаев возникновения просроченной задолженности сроком до 30 (Тридцати) календарных дней (без оценки просроченной задолженности по кредитным картам и просроченной задолженности в размере менее 1 000 руб.)</w:t>
      </w:r>
      <w:r w:rsidRPr="004E5702">
        <w:rPr>
          <w:rFonts w:ascii="Times New Roman" w:hAnsi="Times New Roman" w:cs="Times New Roman"/>
          <w:i/>
          <w:sz w:val="24"/>
          <w:szCs w:val="24"/>
        </w:rPr>
        <w:t>.</w:t>
      </w:r>
    </w:p>
    <w:p w:rsidR="00E769A9" w:rsidRPr="004E5702" w:rsidRDefault="00E769A9" w:rsidP="00E769A9">
      <w:pPr>
        <w:ind w:left="3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702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Pr="004E5702">
        <w:rPr>
          <w:rFonts w:ascii="Times New Roman" w:hAnsi="Times New Roman" w:cs="Times New Roman"/>
          <w:i/>
          <w:sz w:val="24"/>
          <w:szCs w:val="24"/>
        </w:rPr>
        <w:t xml:space="preserve">Под </w:t>
      </w:r>
      <w:r w:rsidRPr="00C535A6">
        <w:rPr>
          <w:rFonts w:ascii="Times New Roman" w:hAnsi="Times New Roman" w:cs="Times New Roman"/>
          <w:b/>
          <w:i/>
          <w:sz w:val="24"/>
          <w:szCs w:val="24"/>
        </w:rPr>
        <w:t>негативными фактами</w:t>
      </w:r>
      <w:r w:rsidRPr="004E5702">
        <w:rPr>
          <w:rFonts w:ascii="Times New Roman" w:hAnsi="Times New Roman" w:cs="Times New Roman"/>
          <w:i/>
          <w:sz w:val="24"/>
          <w:szCs w:val="24"/>
        </w:rPr>
        <w:t>, свидетельствующими о повышенных рисках неисполнения обязательств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E5702">
        <w:rPr>
          <w:rFonts w:ascii="Times New Roman" w:hAnsi="Times New Roman" w:cs="Times New Roman"/>
          <w:i/>
          <w:sz w:val="24"/>
          <w:szCs w:val="24"/>
        </w:rPr>
        <w:t xml:space="preserve"> понимается:</w:t>
      </w:r>
    </w:p>
    <w:p w:rsidR="00E769A9" w:rsidRPr="004E5702" w:rsidRDefault="00E769A9" w:rsidP="00E769A9">
      <w:pPr>
        <w:ind w:left="3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702">
        <w:rPr>
          <w:rFonts w:ascii="Times New Roman" w:hAnsi="Times New Roman" w:cs="Times New Roman"/>
          <w:i/>
          <w:sz w:val="24"/>
          <w:szCs w:val="24"/>
        </w:rPr>
        <w:t>- привлечение за последние 60 месяцев к уголовной ответственности за преступления в сфере экономики, предпринимательской деятельности, финансов, налогов и сборов;</w:t>
      </w:r>
    </w:p>
    <w:p w:rsidR="00E769A9" w:rsidRPr="004E5702" w:rsidRDefault="00E769A9" w:rsidP="00E769A9">
      <w:pPr>
        <w:ind w:left="3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702">
        <w:rPr>
          <w:rFonts w:ascii="Times New Roman" w:hAnsi="Times New Roman" w:cs="Times New Roman"/>
          <w:i/>
          <w:sz w:val="24"/>
          <w:szCs w:val="24"/>
        </w:rPr>
        <w:t>- осуществление в течение 60 месяцев (либо меньшего срока, в зависимости от срока хозяйственной деятельности), предшествующих дате обращения за получением микрозайма, процедур применяемых в деле о несостоятельности (банкротстве);</w:t>
      </w:r>
    </w:p>
    <w:p w:rsidR="00E769A9" w:rsidRPr="004E5702" w:rsidRDefault="00E769A9" w:rsidP="00E769A9">
      <w:pPr>
        <w:ind w:left="3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702">
        <w:rPr>
          <w:rFonts w:ascii="Times New Roman" w:hAnsi="Times New Roman" w:cs="Times New Roman"/>
          <w:i/>
          <w:sz w:val="24"/>
          <w:szCs w:val="24"/>
        </w:rPr>
        <w:t>- участие в судебных процессах в качестве ответчика, исковые требования по которым составляют более 10% значения валюты баланса (стоимости активов);</w:t>
      </w:r>
    </w:p>
    <w:p w:rsidR="00E769A9" w:rsidRDefault="00E769A9" w:rsidP="00E769A9">
      <w:pPr>
        <w:ind w:left="3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702">
        <w:rPr>
          <w:rFonts w:ascii="Times New Roman" w:hAnsi="Times New Roman" w:cs="Times New Roman"/>
          <w:i/>
          <w:sz w:val="24"/>
          <w:szCs w:val="24"/>
        </w:rPr>
        <w:t>- наличие невыполненных решений суда, исполнительных производств в размере более 50 000 руб.</w:t>
      </w:r>
    </w:p>
    <w:p w:rsidR="001442D3" w:rsidRPr="001442D3" w:rsidRDefault="00752C26" w:rsidP="001442D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="008F16CF" w:rsidRPr="00F80D89">
        <w:rPr>
          <w:rFonts w:ascii="Times New Roman" w:hAnsi="Times New Roman" w:cs="Times New Roman"/>
          <w:b/>
          <w:i/>
          <w:sz w:val="24"/>
          <w:szCs w:val="24"/>
        </w:rPr>
        <w:t>Дефолтность</w:t>
      </w:r>
      <w:r w:rsidR="008F16CF" w:rsidRPr="001318C0">
        <w:rPr>
          <w:rFonts w:ascii="Times New Roman" w:hAnsi="Times New Roman" w:cs="Times New Roman"/>
          <w:i/>
          <w:sz w:val="24"/>
          <w:szCs w:val="24"/>
        </w:rPr>
        <w:t>определяется</w:t>
      </w:r>
      <w:r w:rsidR="008F16CF">
        <w:rPr>
          <w:rFonts w:ascii="Times New Roman" w:hAnsi="Times New Roman" w:cs="Times New Roman"/>
          <w:i/>
          <w:sz w:val="24"/>
          <w:szCs w:val="24"/>
        </w:rPr>
        <w:t xml:space="preserve">как отношениепортфелямикрозаймов </w:t>
      </w:r>
      <w:r w:rsidR="008F16CF" w:rsidRPr="001442D3">
        <w:rPr>
          <w:rFonts w:ascii="Times New Roman" w:hAnsi="Times New Roman" w:cs="Times New Roman"/>
          <w:i/>
          <w:sz w:val="24"/>
          <w:szCs w:val="24"/>
        </w:rPr>
        <w:t>(</w:t>
      </w:r>
      <w:r w:rsidR="008F16CF">
        <w:rPr>
          <w:rFonts w:ascii="Times New Roman" w:hAnsi="Times New Roman" w:cs="Times New Roman"/>
          <w:i/>
          <w:sz w:val="24"/>
          <w:szCs w:val="24"/>
        </w:rPr>
        <w:t xml:space="preserve">ссудная задолженность, </w:t>
      </w:r>
      <w:r w:rsidR="008F16CF" w:rsidRPr="001442D3">
        <w:rPr>
          <w:rFonts w:ascii="Times New Roman" w:hAnsi="Times New Roman" w:cs="Times New Roman"/>
          <w:i/>
          <w:sz w:val="24"/>
          <w:szCs w:val="24"/>
        </w:rPr>
        <w:t>без учета начисленных процентов, штрафов и пени)</w:t>
      </w:r>
      <w:r w:rsidR="008F16CF">
        <w:rPr>
          <w:rFonts w:ascii="Times New Roman" w:hAnsi="Times New Roman" w:cs="Times New Roman"/>
          <w:i/>
          <w:sz w:val="24"/>
          <w:szCs w:val="24"/>
        </w:rPr>
        <w:t>, по которым имеется просрочка очередного платежа свыше 90 дней, ко всему</w:t>
      </w:r>
      <w:r w:rsidR="008F16CF" w:rsidRPr="001442D3">
        <w:rPr>
          <w:rFonts w:ascii="Times New Roman" w:hAnsi="Times New Roman" w:cs="Times New Roman"/>
          <w:i/>
          <w:sz w:val="24"/>
          <w:szCs w:val="24"/>
        </w:rPr>
        <w:t xml:space="preserve"> действующ</w:t>
      </w:r>
      <w:r w:rsidR="008F16CF">
        <w:rPr>
          <w:rFonts w:ascii="Times New Roman" w:hAnsi="Times New Roman" w:cs="Times New Roman"/>
          <w:i/>
          <w:sz w:val="24"/>
          <w:szCs w:val="24"/>
        </w:rPr>
        <w:t>ему</w:t>
      </w:r>
      <w:r w:rsidR="008F16CF" w:rsidRPr="001442D3">
        <w:rPr>
          <w:rFonts w:ascii="Times New Roman" w:hAnsi="Times New Roman" w:cs="Times New Roman"/>
          <w:i/>
          <w:sz w:val="24"/>
          <w:szCs w:val="24"/>
        </w:rPr>
        <w:t xml:space="preserve"> портфел</w:t>
      </w:r>
      <w:r w:rsidR="008F16CF">
        <w:rPr>
          <w:rFonts w:ascii="Times New Roman" w:hAnsi="Times New Roman" w:cs="Times New Roman"/>
          <w:i/>
          <w:sz w:val="24"/>
          <w:szCs w:val="24"/>
        </w:rPr>
        <w:t>юмикрозаймов</w:t>
      </w:r>
      <w:r w:rsidR="008F16CF" w:rsidRPr="001442D3">
        <w:rPr>
          <w:rFonts w:ascii="Times New Roman" w:hAnsi="Times New Roman" w:cs="Times New Roman"/>
          <w:i/>
          <w:sz w:val="24"/>
          <w:szCs w:val="24"/>
        </w:rPr>
        <w:t>,</w:t>
      </w:r>
      <w:r w:rsidR="008F16CF">
        <w:rPr>
          <w:rFonts w:ascii="Times New Roman" w:hAnsi="Times New Roman" w:cs="Times New Roman"/>
          <w:i/>
          <w:sz w:val="24"/>
          <w:szCs w:val="24"/>
        </w:rPr>
        <w:t xml:space="preserve"> предоставленных в рамках продукта.</w:t>
      </w:r>
    </w:p>
    <w:sectPr w:rsidR="001442D3" w:rsidRPr="001442D3" w:rsidSect="00656504">
      <w:footerReference w:type="default" r:id="rId9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58B" w:rsidRDefault="0092158B" w:rsidP="0077699E">
      <w:pPr>
        <w:spacing w:after="0" w:line="240" w:lineRule="auto"/>
      </w:pPr>
      <w:r>
        <w:separator/>
      </w:r>
    </w:p>
  </w:endnote>
  <w:endnote w:type="continuationSeparator" w:id="0">
    <w:p w:rsidR="0092158B" w:rsidRDefault="0092158B" w:rsidP="00776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183770"/>
      <w:docPartObj>
        <w:docPartGallery w:val="Page Numbers (Bottom of Page)"/>
        <w:docPartUnique/>
      </w:docPartObj>
    </w:sdtPr>
    <w:sdtEndPr/>
    <w:sdtContent>
      <w:p w:rsidR="0077699E" w:rsidRDefault="00806EF4" w:rsidP="0077699E">
        <w:pPr>
          <w:pStyle w:val="a9"/>
          <w:jc w:val="center"/>
        </w:pPr>
        <w:r>
          <w:fldChar w:fldCharType="begin"/>
        </w:r>
        <w:r w:rsidR="0077699E">
          <w:instrText>PAGE   \* MERGEFORMAT</w:instrText>
        </w:r>
        <w:r>
          <w:fldChar w:fldCharType="separate"/>
        </w:r>
        <w:r w:rsidR="0092158B">
          <w:rPr>
            <w:noProof/>
          </w:rPr>
          <w:t>1</w:t>
        </w:r>
        <w:r>
          <w:fldChar w:fldCharType="end"/>
        </w:r>
      </w:p>
    </w:sdtContent>
  </w:sdt>
  <w:p w:rsidR="0077699E" w:rsidRDefault="0077699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58B" w:rsidRDefault="0092158B" w:rsidP="0077699E">
      <w:pPr>
        <w:spacing w:after="0" w:line="240" w:lineRule="auto"/>
      </w:pPr>
      <w:r>
        <w:separator/>
      </w:r>
    </w:p>
  </w:footnote>
  <w:footnote w:type="continuationSeparator" w:id="0">
    <w:p w:rsidR="0092158B" w:rsidRDefault="0092158B" w:rsidP="00776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3733"/>
    <w:multiLevelType w:val="hybridMultilevel"/>
    <w:tmpl w:val="6996F6E4"/>
    <w:lvl w:ilvl="0" w:tplc="E0022798">
      <w:start w:val="5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7815B0F"/>
    <w:multiLevelType w:val="hybridMultilevel"/>
    <w:tmpl w:val="137AA87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24685B75"/>
    <w:multiLevelType w:val="hybridMultilevel"/>
    <w:tmpl w:val="E87688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0E560DE"/>
    <w:multiLevelType w:val="hybridMultilevel"/>
    <w:tmpl w:val="1396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757CB"/>
    <w:multiLevelType w:val="hybridMultilevel"/>
    <w:tmpl w:val="823CC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52554D"/>
    <w:multiLevelType w:val="hybridMultilevel"/>
    <w:tmpl w:val="43DCD9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8A475AA"/>
    <w:multiLevelType w:val="hybridMultilevel"/>
    <w:tmpl w:val="9C5264E2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C9"/>
    <w:rsid w:val="00000139"/>
    <w:rsid w:val="0001173F"/>
    <w:rsid w:val="0003165E"/>
    <w:rsid w:val="00043B00"/>
    <w:rsid w:val="000517B4"/>
    <w:rsid w:val="00082675"/>
    <w:rsid w:val="00085DBB"/>
    <w:rsid w:val="000876A4"/>
    <w:rsid w:val="00087F27"/>
    <w:rsid w:val="00096E0A"/>
    <w:rsid w:val="000A01CF"/>
    <w:rsid w:val="000A026E"/>
    <w:rsid w:val="000A06E5"/>
    <w:rsid w:val="000A1F3D"/>
    <w:rsid w:val="000B3109"/>
    <w:rsid w:val="000D1769"/>
    <w:rsid w:val="000D4097"/>
    <w:rsid w:val="000E0365"/>
    <w:rsid w:val="001318C0"/>
    <w:rsid w:val="001442D3"/>
    <w:rsid w:val="001466C5"/>
    <w:rsid w:val="001927F7"/>
    <w:rsid w:val="001A5E09"/>
    <w:rsid w:val="001A6C6D"/>
    <w:rsid w:val="001B0982"/>
    <w:rsid w:val="001C09ED"/>
    <w:rsid w:val="001C0B01"/>
    <w:rsid w:val="002202AA"/>
    <w:rsid w:val="0028196A"/>
    <w:rsid w:val="002B13B9"/>
    <w:rsid w:val="002B3BA4"/>
    <w:rsid w:val="002B5A8D"/>
    <w:rsid w:val="002C2B39"/>
    <w:rsid w:val="002C7AFE"/>
    <w:rsid w:val="002D4917"/>
    <w:rsid w:val="002D53AC"/>
    <w:rsid w:val="002E03C3"/>
    <w:rsid w:val="002E35D2"/>
    <w:rsid w:val="00333E19"/>
    <w:rsid w:val="00361492"/>
    <w:rsid w:val="00377330"/>
    <w:rsid w:val="00377331"/>
    <w:rsid w:val="003843F1"/>
    <w:rsid w:val="00395596"/>
    <w:rsid w:val="003A7A7F"/>
    <w:rsid w:val="003B1CE8"/>
    <w:rsid w:val="003B58DD"/>
    <w:rsid w:val="003B6CCC"/>
    <w:rsid w:val="003C3DD2"/>
    <w:rsid w:val="003E66EE"/>
    <w:rsid w:val="003F101E"/>
    <w:rsid w:val="00415B47"/>
    <w:rsid w:val="0046129C"/>
    <w:rsid w:val="00491275"/>
    <w:rsid w:val="00492EC8"/>
    <w:rsid w:val="004A00F1"/>
    <w:rsid w:val="004B0578"/>
    <w:rsid w:val="004E5702"/>
    <w:rsid w:val="004F3EE1"/>
    <w:rsid w:val="00504C9C"/>
    <w:rsid w:val="00510C87"/>
    <w:rsid w:val="005133A1"/>
    <w:rsid w:val="00527AA7"/>
    <w:rsid w:val="00533709"/>
    <w:rsid w:val="00554CC9"/>
    <w:rsid w:val="005629A0"/>
    <w:rsid w:val="00574E47"/>
    <w:rsid w:val="0057535B"/>
    <w:rsid w:val="00577DB1"/>
    <w:rsid w:val="005C46F4"/>
    <w:rsid w:val="00602E4B"/>
    <w:rsid w:val="00636396"/>
    <w:rsid w:val="00651205"/>
    <w:rsid w:val="00656504"/>
    <w:rsid w:val="00663D95"/>
    <w:rsid w:val="00670B80"/>
    <w:rsid w:val="00682B0A"/>
    <w:rsid w:val="006846D9"/>
    <w:rsid w:val="006A3CA4"/>
    <w:rsid w:val="006E1342"/>
    <w:rsid w:val="006E4866"/>
    <w:rsid w:val="006F0D14"/>
    <w:rsid w:val="006F6B55"/>
    <w:rsid w:val="007235CA"/>
    <w:rsid w:val="007378B3"/>
    <w:rsid w:val="00745388"/>
    <w:rsid w:val="00752C26"/>
    <w:rsid w:val="00754C47"/>
    <w:rsid w:val="007663D6"/>
    <w:rsid w:val="0077699E"/>
    <w:rsid w:val="00781E84"/>
    <w:rsid w:val="007825E4"/>
    <w:rsid w:val="007A1FA2"/>
    <w:rsid w:val="007A7F60"/>
    <w:rsid w:val="007B53D2"/>
    <w:rsid w:val="007E3547"/>
    <w:rsid w:val="007E4D94"/>
    <w:rsid w:val="00806EF4"/>
    <w:rsid w:val="00807D91"/>
    <w:rsid w:val="00861943"/>
    <w:rsid w:val="008759E1"/>
    <w:rsid w:val="008A5C9B"/>
    <w:rsid w:val="008C3355"/>
    <w:rsid w:val="008D087F"/>
    <w:rsid w:val="008F16CF"/>
    <w:rsid w:val="008F553F"/>
    <w:rsid w:val="00904C5B"/>
    <w:rsid w:val="009142C6"/>
    <w:rsid w:val="0092158B"/>
    <w:rsid w:val="009266D1"/>
    <w:rsid w:val="009649B6"/>
    <w:rsid w:val="00965276"/>
    <w:rsid w:val="00973025"/>
    <w:rsid w:val="00980D24"/>
    <w:rsid w:val="00986C5A"/>
    <w:rsid w:val="009A5D76"/>
    <w:rsid w:val="009D77DA"/>
    <w:rsid w:val="009E019D"/>
    <w:rsid w:val="009F79EE"/>
    <w:rsid w:val="009F7FBF"/>
    <w:rsid w:val="00A20094"/>
    <w:rsid w:val="00A34346"/>
    <w:rsid w:val="00A60AA9"/>
    <w:rsid w:val="00AC1890"/>
    <w:rsid w:val="00AC4A24"/>
    <w:rsid w:val="00AD5B4C"/>
    <w:rsid w:val="00AD734D"/>
    <w:rsid w:val="00AE27E5"/>
    <w:rsid w:val="00AF180B"/>
    <w:rsid w:val="00AF2DB1"/>
    <w:rsid w:val="00B04116"/>
    <w:rsid w:val="00B0434A"/>
    <w:rsid w:val="00B05F32"/>
    <w:rsid w:val="00B15FBA"/>
    <w:rsid w:val="00B36F3B"/>
    <w:rsid w:val="00B73592"/>
    <w:rsid w:val="00B77935"/>
    <w:rsid w:val="00B91705"/>
    <w:rsid w:val="00BB2B66"/>
    <w:rsid w:val="00C07A2E"/>
    <w:rsid w:val="00C1757B"/>
    <w:rsid w:val="00C2054A"/>
    <w:rsid w:val="00C2698A"/>
    <w:rsid w:val="00C270B6"/>
    <w:rsid w:val="00C4186A"/>
    <w:rsid w:val="00C43C0D"/>
    <w:rsid w:val="00C535A6"/>
    <w:rsid w:val="00C53CC2"/>
    <w:rsid w:val="00C64B0F"/>
    <w:rsid w:val="00C811D5"/>
    <w:rsid w:val="00C95EBB"/>
    <w:rsid w:val="00CA402A"/>
    <w:rsid w:val="00CA4207"/>
    <w:rsid w:val="00CB3F1B"/>
    <w:rsid w:val="00CE5DD4"/>
    <w:rsid w:val="00D03517"/>
    <w:rsid w:val="00D25572"/>
    <w:rsid w:val="00D3201E"/>
    <w:rsid w:val="00D43DE3"/>
    <w:rsid w:val="00D47754"/>
    <w:rsid w:val="00D87894"/>
    <w:rsid w:val="00DA3DC8"/>
    <w:rsid w:val="00DB5493"/>
    <w:rsid w:val="00DB6D80"/>
    <w:rsid w:val="00DE6729"/>
    <w:rsid w:val="00E068A8"/>
    <w:rsid w:val="00E10424"/>
    <w:rsid w:val="00E273E6"/>
    <w:rsid w:val="00E32B1D"/>
    <w:rsid w:val="00E55BC6"/>
    <w:rsid w:val="00E60A04"/>
    <w:rsid w:val="00E647F2"/>
    <w:rsid w:val="00E72B19"/>
    <w:rsid w:val="00E769A9"/>
    <w:rsid w:val="00E847AE"/>
    <w:rsid w:val="00EC1C80"/>
    <w:rsid w:val="00ED3C12"/>
    <w:rsid w:val="00EE4118"/>
    <w:rsid w:val="00EF1E21"/>
    <w:rsid w:val="00F032F3"/>
    <w:rsid w:val="00F05B0C"/>
    <w:rsid w:val="00F71A6B"/>
    <w:rsid w:val="00F73DDE"/>
    <w:rsid w:val="00F80D89"/>
    <w:rsid w:val="00FB7D42"/>
    <w:rsid w:val="00FF2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0D409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D4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D40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041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76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699E"/>
  </w:style>
  <w:style w:type="paragraph" w:styleId="a9">
    <w:name w:val="footer"/>
    <w:basedOn w:val="a"/>
    <w:link w:val="aa"/>
    <w:uiPriority w:val="99"/>
    <w:unhideWhenUsed/>
    <w:rsid w:val="00776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699E"/>
  </w:style>
  <w:style w:type="paragraph" w:styleId="ab">
    <w:name w:val="Balloon Text"/>
    <w:basedOn w:val="a"/>
    <w:link w:val="ac"/>
    <w:uiPriority w:val="99"/>
    <w:semiHidden/>
    <w:unhideWhenUsed/>
    <w:rsid w:val="00752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2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0D409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D4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D40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041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76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699E"/>
  </w:style>
  <w:style w:type="paragraph" w:styleId="a9">
    <w:name w:val="footer"/>
    <w:basedOn w:val="a"/>
    <w:link w:val="aa"/>
    <w:uiPriority w:val="99"/>
    <w:unhideWhenUsed/>
    <w:rsid w:val="00776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699E"/>
  </w:style>
  <w:style w:type="paragraph" w:styleId="ab">
    <w:name w:val="Balloon Text"/>
    <w:basedOn w:val="a"/>
    <w:link w:val="ac"/>
    <w:uiPriority w:val="99"/>
    <w:semiHidden/>
    <w:unhideWhenUsed/>
    <w:rsid w:val="00752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2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37B81-6D57-4B32-8FC7-A3E7449FE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Штин Алексей Викторович</dc:creator>
  <cp:lastModifiedBy>Приемная</cp:lastModifiedBy>
  <cp:revision>2</cp:revision>
  <dcterms:created xsi:type="dcterms:W3CDTF">2023-09-13T10:43:00Z</dcterms:created>
  <dcterms:modified xsi:type="dcterms:W3CDTF">2023-09-13T10:43:00Z</dcterms:modified>
</cp:coreProperties>
</file>