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15" w:rsidRPr="000E577D" w:rsidRDefault="00631F15" w:rsidP="000E577D">
      <w:pPr>
        <w:spacing w:after="0"/>
        <w:jc w:val="both"/>
        <w:rPr>
          <w:rFonts w:ascii="Times New Roman" w:hAnsi="Times New Roman" w:cs="Times New Roman"/>
          <w:sz w:val="24"/>
          <w:szCs w:val="24"/>
        </w:rPr>
      </w:pPr>
      <w:r w:rsidRPr="00631F15">
        <w:rPr>
          <w:rFonts w:ascii="Times New Roman" w:hAnsi="Times New Roman" w:cs="Times New Roman"/>
          <w:sz w:val="24"/>
          <w:szCs w:val="24"/>
        </w:rPr>
        <w:tab/>
      </w:r>
      <w:r w:rsidRPr="00631F15">
        <w:rPr>
          <w:rFonts w:ascii="Times New Roman" w:hAnsi="Times New Roman" w:cs="Times New Roman"/>
          <w:sz w:val="24"/>
          <w:szCs w:val="24"/>
        </w:rPr>
        <w:tab/>
      </w:r>
      <w:r w:rsidRPr="00631F15">
        <w:rPr>
          <w:rFonts w:ascii="Times New Roman" w:hAnsi="Times New Roman" w:cs="Times New Roman"/>
          <w:sz w:val="24"/>
          <w:szCs w:val="24"/>
        </w:rPr>
        <w:tab/>
      </w:r>
      <w:r w:rsidRPr="00631F15">
        <w:rPr>
          <w:rFonts w:ascii="Times New Roman" w:hAnsi="Times New Roman" w:cs="Times New Roman"/>
          <w:sz w:val="24"/>
          <w:szCs w:val="24"/>
        </w:rPr>
        <w:tab/>
      </w:r>
      <w:r w:rsidRPr="00631F15">
        <w:rPr>
          <w:rFonts w:ascii="Times New Roman" w:hAnsi="Times New Roman" w:cs="Times New Roman"/>
          <w:sz w:val="24"/>
          <w:szCs w:val="24"/>
        </w:rPr>
        <w:tab/>
      </w:r>
      <w:r w:rsidRPr="00631F15">
        <w:rPr>
          <w:rFonts w:ascii="Times New Roman" w:hAnsi="Times New Roman" w:cs="Times New Roman"/>
          <w:sz w:val="24"/>
          <w:szCs w:val="24"/>
        </w:rPr>
        <w:tab/>
      </w:r>
      <w:r w:rsidRPr="00631F15">
        <w:rPr>
          <w:rFonts w:ascii="Times New Roman" w:hAnsi="Times New Roman" w:cs="Times New Roman"/>
          <w:sz w:val="24"/>
          <w:szCs w:val="24"/>
        </w:rPr>
        <w:tab/>
      </w:r>
    </w:p>
    <w:p w:rsidR="00AE17A0" w:rsidRDefault="00631F15" w:rsidP="00631F15">
      <w:pPr>
        <w:pStyle w:val="af1"/>
        <w:shd w:val="clear" w:color="auto" w:fill="FFFFFF"/>
        <w:spacing w:before="0" w:beforeAutospacing="0" w:after="0" w:afterAutospacing="0" w:line="262" w:lineRule="atLeast"/>
        <w:jc w:val="right"/>
      </w:pPr>
      <w:r>
        <w:t xml:space="preserve">                                                 </w:t>
      </w:r>
    </w:p>
    <w:p w:rsidR="00631F15" w:rsidRDefault="00631F15" w:rsidP="00631F15">
      <w:pPr>
        <w:pStyle w:val="af1"/>
        <w:shd w:val="clear" w:color="auto" w:fill="FFFFFF"/>
        <w:spacing w:before="0" w:beforeAutospacing="0" w:after="0" w:afterAutospacing="0" w:line="262" w:lineRule="atLeast"/>
        <w:jc w:val="right"/>
      </w:pPr>
      <w:r>
        <w:t xml:space="preserve">                   УТВЕРЖДЕНО</w:t>
      </w:r>
    </w:p>
    <w:p w:rsidR="00631F15" w:rsidRDefault="00631F15" w:rsidP="00631F15">
      <w:pPr>
        <w:pStyle w:val="af1"/>
        <w:shd w:val="clear" w:color="auto" w:fill="FFFFFF"/>
        <w:spacing w:before="0" w:beforeAutospacing="0" w:after="0" w:afterAutospacing="0"/>
        <w:jc w:val="right"/>
      </w:pPr>
      <w:r>
        <w:t xml:space="preserve">                                                                    решением Совета депутатов</w:t>
      </w:r>
    </w:p>
    <w:p w:rsidR="00631F15" w:rsidRDefault="00631F15" w:rsidP="00631F15">
      <w:pPr>
        <w:pStyle w:val="af1"/>
        <w:shd w:val="clear" w:color="auto" w:fill="FFFFFF"/>
        <w:spacing w:before="0" w:beforeAutospacing="0" w:after="0" w:afterAutospacing="0"/>
        <w:jc w:val="right"/>
      </w:pPr>
      <w:r>
        <w:t xml:space="preserve">                                                                    муниципального образования</w:t>
      </w:r>
    </w:p>
    <w:p w:rsidR="00631F15" w:rsidRDefault="00631F15" w:rsidP="00631F15">
      <w:pPr>
        <w:pStyle w:val="af1"/>
        <w:shd w:val="clear" w:color="auto" w:fill="FFFFFF"/>
        <w:spacing w:before="0" w:beforeAutospacing="0" w:after="0" w:afterAutospacing="0"/>
        <w:jc w:val="right"/>
      </w:pPr>
      <w:r>
        <w:t xml:space="preserve">                                                                    «Муниципальный округ </w:t>
      </w:r>
    </w:p>
    <w:p w:rsidR="00631F15" w:rsidRDefault="00631F15" w:rsidP="00631F15">
      <w:pPr>
        <w:pStyle w:val="af1"/>
        <w:shd w:val="clear" w:color="auto" w:fill="FFFFFF"/>
        <w:spacing w:before="0" w:beforeAutospacing="0" w:after="0" w:afterAutospacing="0"/>
        <w:jc w:val="right"/>
      </w:pPr>
      <w:r>
        <w:t>Камбарский район Удмуртской Республики»</w:t>
      </w:r>
    </w:p>
    <w:p w:rsidR="00631F15" w:rsidRDefault="00631F15" w:rsidP="00631F15">
      <w:pPr>
        <w:pStyle w:val="af1"/>
        <w:shd w:val="clear" w:color="auto" w:fill="FFFFFF"/>
        <w:spacing w:before="0" w:beforeAutospacing="0" w:after="0" w:afterAutospacing="0"/>
        <w:jc w:val="right"/>
      </w:pPr>
      <w:r>
        <w:t xml:space="preserve">   от  02 марта 2022г.№ 99</w:t>
      </w:r>
    </w:p>
    <w:p w:rsidR="00631F15" w:rsidRDefault="00631F15" w:rsidP="00631F15">
      <w:pPr>
        <w:pStyle w:val="af1"/>
        <w:shd w:val="clear" w:color="auto" w:fill="FFFFFF"/>
        <w:spacing w:before="0" w:beforeAutospacing="0" w:after="0" w:afterAutospacing="0"/>
        <w:jc w:val="right"/>
      </w:pPr>
    </w:p>
    <w:p w:rsidR="00631F15" w:rsidRDefault="00631F15" w:rsidP="00631F15">
      <w:pPr>
        <w:pStyle w:val="af1"/>
        <w:shd w:val="clear" w:color="auto" w:fill="FFFFFF"/>
        <w:spacing w:before="0" w:beforeAutospacing="0" w:after="0" w:afterAutospacing="0"/>
        <w:jc w:val="right"/>
      </w:pPr>
    </w:p>
    <w:p w:rsidR="00631F15" w:rsidRPr="00A561FE" w:rsidRDefault="00631F15" w:rsidP="00631F15">
      <w:pPr>
        <w:pStyle w:val="af1"/>
        <w:shd w:val="clear" w:color="auto" w:fill="FFFFFF"/>
        <w:spacing w:before="0" w:beforeAutospacing="0" w:after="0" w:afterAutospacing="0"/>
        <w:jc w:val="center"/>
      </w:pPr>
      <w:r w:rsidRPr="00A561FE">
        <w:t>ПОЛОЖЕНИЕ</w:t>
      </w:r>
    </w:p>
    <w:p w:rsidR="00631F15" w:rsidRPr="00A561FE" w:rsidRDefault="00631F15" w:rsidP="00631F15">
      <w:pPr>
        <w:pStyle w:val="af1"/>
        <w:shd w:val="clear" w:color="auto" w:fill="FFFFFF"/>
        <w:spacing w:before="0" w:beforeAutospacing="0" w:after="0" w:afterAutospacing="0"/>
        <w:jc w:val="center"/>
      </w:pPr>
      <w:r w:rsidRPr="00A561FE">
        <w:t>Об оплате труда председателя  Контрольно-счетного органа муниципального образования « Муниципальный округ Камбарский район Удмуртской Республики»</w:t>
      </w:r>
    </w:p>
    <w:p w:rsidR="00631F15" w:rsidRDefault="00631F15" w:rsidP="00631F15">
      <w:pPr>
        <w:pStyle w:val="af1"/>
        <w:shd w:val="clear" w:color="auto" w:fill="FFFFFF"/>
        <w:spacing w:before="0" w:beforeAutospacing="0" w:after="0" w:afterAutospacing="0"/>
      </w:pPr>
    </w:p>
    <w:p w:rsidR="00631F15" w:rsidRPr="00A561FE" w:rsidRDefault="00631F15" w:rsidP="00631F15">
      <w:pPr>
        <w:pStyle w:val="af1"/>
        <w:shd w:val="clear" w:color="auto" w:fill="FFFFFF"/>
        <w:spacing w:before="0" w:beforeAutospacing="0" w:after="0" w:afterAutospacing="0"/>
        <w:jc w:val="center"/>
        <w:rPr>
          <w:b/>
        </w:rPr>
      </w:pPr>
      <w:r w:rsidRPr="00A561FE">
        <w:rPr>
          <w:b/>
        </w:rPr>
        <w:t xml:space="preserve">1. Общие положения </w:t>
      </w:r>
    </w:p>
    <w:p w:rsidR="00631F15" w:rsidRPr="00631F15" w:rsidRDefault="00631F15" w:rsidP="00631F15">
      <w:pPr>
        <w:jc w:val="both"/>
        <w:rPr>
          <w:rFonts w:ascii="Times New Roman" w:hAnsi="Times New Roman" w:cs="Times New Roman"/>
          <w:bCs/>
          <w:iCs/>
          <w:sz w:val="24"/>
          <w:szCs w:val="24"/>
        </w:rPr>
      </w:pPr>
      <w:r w:rsidRPr="00A561FE">
        <w:rPr>
          <w:bCs/>
          <w:iCs/>
          <w:sz w:val="24"/>
          <w:szCs w:val="24"/>
        </w:rPr>
        <w:t xml:space="preserve"> 1.1. Настоящее Положение </w:t>
      </w:r>
      <w:r w:rsidRPr="00631F15">
        <w:rPr>
          <w:rFonts w:ascii="Times New Roman" w:hAnsi="Times New Roman" w:cs="Times New Roman"/>
          <w:bCs/>
          <w:iCs/>
          <w:sz w:val="24"/>
          <w:szCs w:val="24"/>
        </w:rPr>
        <w:t xml:space="preserve">разработано на основании Федерального </w:t>
      </w:r>
      <w:hyperlink r:id="rId7" w:history="1">
        <w:r w:rsidRPr="00631F15">
          <w:rPr>
            <w:rFonts w:ascii="Times New Roman" w:hAnsi="Times New Roman" w:cs="Times New Roman"/>
            <w:bCs/>
            <w:iCs/>
            <w:sz w:val="24"/>
            <w:szCs w:val="24"/>
          </w:rPr>
          <w:t>закона</w:t>
        </w:r>
      </w:hyperlink>
      <w:r w:rsidRPr="00631F15">
        <w:rPr>
          <w:rFonts w:ascii="Times New Roman" w:hAnsi="Times New Roman" w:cs="Times New Roman"/>
          <w:bCs/>
          <w:iCs/>
          <w:sz w:val="24"/>
          <w:szCs w:val="24"/>
        </w:rPr>
        <w:t xml:space="preserve"> от 06.10.2003 N 131-ФЗ "Об общих принципах организации местного самоуправления в Российской Федерации", постановления Правительства Удмуртской Республики от 10 октября 2016 года №437 "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w:t>
      </w:r>
      <w:r w:rsidRPr="00631F15">
        <w:rPr>
          <w:rFonts w:ascii="Times New Roman" w:hAnsi="Times New Roman" w:cs="Times New Roman"/>
          <w:sz w:val="24"/>
          <w:szCs w:val="24"/>
        </w:rPr>
        <w:t>занимающих должности не являющиеся должностями муниципальной службы, а также работников органов местного самоуправления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w:t>
      </w:r>
      <w:r w:rsidRPr="00631F15">
        <w:rPr>
          <w:rFonts w:ascii="Times New Roman" w:hAnsi="Times New Roman" w:cs="Times New Roman"/>
          <w:bCs/>
          <w:iCs/>
          <w:sz w:val="24"/>
          <w:szCs w:val="24"/>
        </w:rPr>
        <w:t xml:space="preserve"> и устанавливает порядок оплаты труда председателя контрольно-счетного органа муниципального образования «Муниципальный округ  Камбарский район Удмуртской  Республики»( далее по тексту председатель КСО), выплаты материальной помощи и порядок формирования фонда оплаты труда.  </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r w:rsidRPr="00631F15">
        <w:rPr>
          <w:rFonts w:ascii="Times New Roman" w:hAnsi="Times New Roman" w:cs="Times New Roman"/>
          <w:bCs/>
          <w:iCs/>
          <w:sz w:val="24"/>
          <w:szCs w:val="24"/>
        </w:rPr>
        <w:t>1.2.  Оплата труда председателя КСО производится в виде денежного содержания и иных выплат.</w:t>
      </w:r>
    </w:p>
    <w:p w:rsidR="00631F15" w:rsidRPr="00631F15" w:rsidRDefault="00631F15" w:rsidP="00631F15">
      <w:pPr>
        <w:autoSpaceDE w:val="0"/>
        <w:autoSpaceDN w:val="0"/>
        <w:adjustRightInd w:val="0"/>
        <w:ind w:firstLine="540"/>
        <w:jc w:val="both"/>
        <w:rPr>
          <w:rFonts w:ascii="Times New Roman" w:hAnsi="Times New Roman" w:cs="Times New Roman"/>
          <w:sz w:val="24"/>
          <w:szCs w:val="24"/>
        </w:rPr>
      </w:pPr>
      <w:r w:rsidRPr="00631F15">
        <w:rPr>
          <w:rFonts w:ascii="Times New Roman" w:hAnsi="Times New Roman" w:cs="Times New Roman"/>
          <w:sz w:val="24"/>
          <w:szCs w:val="24"/>
        </w:rPr>
        <w:t>Денежное содержание состоит из должностного оклада, а также ежемесячных и иных дополнительных выплат (далее - дополнительные выплаты).</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r w:rsidRPr="00631F15">
        <w:rPr>
          <w:rFonts w:ascii="Times New Roman" w:hAnsi="Times New Roman" w:cs="Times New Roman"/>
          <w:bCs/>
          <w:iCs/>
          <w:sz w:val="24"/>
          <w:szCs w:val="24"/>
        </w:rPr>
        <w:t xml:space="preserve">1.3 К дополнительным выплатам относятся: </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r w:rsidRPr="00631F15">
        <w:rPr>
          <w:rFonts w:ascii="Times New Roman" w:hAnsi="Times New Roman" w:cs="Times New Roman"/>
          <w:bCs/>
          <w:iCs/>
          <w:sz w:val="24"/>
          <w:szCs w:val="24"/>
        </w:rPr>
        <w:t>- ежемесячная надбавка к должностному окладу за выслугу лет;</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r w:rsidRPr="00631F15">
        <w:rPr>
          <w:rFonts w:ascii="Times New Roman" w:hAnsi="Times New Roman" w:cs="Times New Roman"/>
          <w:bCs/>
          <w:iCs/>
          <w:sz w:val="24"/>
          <w:szCs w:val="24"/>
        </w:rPr>
        <w:t>- ежемесячная надбавка к должностному окладу за особые условия деятельности председателя КСО;</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r w:rsidRPr="00631F15">
        <w:rPr>
          <w:rFonts w:ascii="Times New Roman" w:hAnsi="Times New Roman" w:cs="Times New Roman"/>
          <w:bCs/>
          <w:iCs/>
          <w:sz w:val="24"/>
          <w:szCs w:val="24"/>
        </w:rPr>
        <w:t>- ежемесячная надбавка к должностному окладу за классный чин;</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r w:rsidRPr="00631F15">
        <w:rPr>
          <w:rFonts w:ascii="Times New Roman" w:hAnsi="Times New Roman" w:cs="Times New Roman"/>
          <w:bCs/>
          <w:iCs/>
          <w:sz w:val="24"/>
          <w:szCs w:val="24"/>
        </w:rPr>
        <w:t>- премия по итогам работы за месяц;</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r w:rsidRPr="00631F15">
        <w:rPr>
          <w:rFonts w:ascii="Times New Roman" w:hAnsi="Times New Roman" w:cs="Times New Roman"/>
          <w:bCs/>
          <w:iCs/>
          <w:sz w:val="24"/>
          <w:szCs w:val="24"/>
        </w:rPr>
        <w:t>- ежемесячное денежного поощрения;</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r w:rsidRPr="00631F15">
        <w:rPr>
          <w:rFonts w:ascii="Times New Roman" w:hAnsi="Times New Roman" w:cs="Times New Roman"/>
          <w:bCs/>
          <w:iCs/>
          <w:sz w:val="24"/>
          <w:szCs w:val="24"/>
        </w:rPr>
        <w:t>-единовременная выплата при предоставлении ежегодного оплачиваемого отпуска;</w:t>
      </w:r>
    </w:p>
    <w:p w:rsidR="00631F15" w:rsidRPr="00631F15" w:rsidRDefault="00631F15" w:rsidP="00631F15">
      <w:pPr>
        <w:pStyle w:val="af1"/>
        <w:shd w:val="clear" w:color="auto" w:fill="FFFFFF"/>
        <w:spacing w:before="0" w:beforeAutospacing="0" w:after="0" w:afterAutospacing="0"/>
      </w:pPr>
      <w:r w:rsidRPr="00631F15">
        <w:t xml:space="preserve">         1.4.Денежное содержание председателя КСО выплачивается за счет средств бюджета муниципального образования « </w:t>
      </w:r>
      <w:r>
        <w:t>М</w:t>
      </w:r>
      <w:r w:rsidRPr="00631F15">
        <w:t>униципальный округ Камбарский район Удмуртской Республики»</w:t>
      </w:r>
    </w:p>
    <w:p w:rsidR="00631F15" w:rsidRPr="00631F15" w:rsidRDefault="00631F15" w:rsidP="00631F15">
      <w:pPr>
        <w:pStyle w:val="af1"/>
        <w:shd w:val="clear" w:color="auto" w:fill="FFFFFF"/>
        <w:spacing w:before="0" w:beforeAutospacing="0" w:after="0" w:afterAutospacing="0"/>
        <w:rPr>
          <w:bCs/>
          <w:iCs/>
        </w:rPr>
      </w:pPr>
      <w:r w:rsidRPr="00631F15">
        <w:t xml:space="preserve">         1.5.</w:t>
      </w:r>
      <w:r w:rsidRPr="00631F15">
        <w:rPr>
          <w:bCs/>
          <w:iCs/>
        </w:rPr>
        <w:t xml:space="preserve"> К денежному содержанию и иным выплатам  председателя КСО устанавливается районный коэффициент в размере и порядке, установленных законодательством Российской Федерации.</w:t>
      </w:r>
    </w:p>
    <w:p w:rsidR="00631F15" w:rsidRPr="00631F15" w:rsidRDefault="00631F15" w:rsidP="00631F15">
      <w:pPr>
        <w:pStyle w:val="af1"/>
        <w:shd w:val="clear" w:color="auto" w:fill="FFFFFF"/>
        <w:spacing w:before="0" w:beforeAutospacing="0" w:after="0" w:afterAutospacing="0"/>
        <w:rPr>
          <w:bCs/>
          <w:iCs/>
        </w:rPr>
      </w:pPr>
    </w:p>
    <w:p w:rsidR="00631F15" w:rsidRPr="00631F15" w:rsidRDefault="00631F15" w:rsidP="00631F15">
      <w:pPr>
        <w:pStyle w:val="af1"/>
        <w:shd w:val="clear" w:color="auto" w:fill="FFFFFF"/>
        <w:spacing w:before="0" w:beforeAutospacing="0" w:after="0" w:afterAutospacing="0"/>
        <w:ind w:left="360"/>
        <w:jc w:val="center"/>
        <w:rPr>
          <w:b/>
          <w:bCs/>
          <w:iCs/>
        </w:rPr>
      </w:pPr>
      <w:r w:rsidRPr="00631F15">
        <w:rPr>
          <w:b/>
          <w:bCs/>
          <w:iCs/>
        </w:rPr>
        <w:lastRenderedPageBreak/>
        <w:t>2.Должностной оклад</w:t>
      </w:r>
    </w:p>
    <w:p w:rsidR="00631F15" w:rsidRPr="00631F15" w:rsidRDefault="00631F15" w:rsidP="00631F15">
      <w:pPr>
        <w:pStyle w:val="af1"/>
        <w:shd w:val="clear" w:color="auto" w:fill="FFFFFF"/>
        <w:spacing w:before="0" w:beforeAutospacing="0" w:after="0" w:afterAutospacing="0"/>
        <w:ind w:left="360"/>
        <w:jc w:val="center"/>
        <w:rPr>
          <w:b/>
          <w:bCs/>
          <w:iCs/>
        </w:rPr>
      </w:pPr>
    </w:p>
    <w:p w:rsidR="00631F15" w:rsidRPr="00631F15" w:rsidRDefault="00631F15" w:rsidP="00631F15">
      <w:pPr>
        <w:pStyle w:val="af1"/>
        <w:shd w:val="clear" w:color="auto" w:fill="FFFFFF"/>
        <w:spacing w:before="0" w:beforeAutospacing="0" w:after="0" w:afterAutospacing="0"/>
        <w:ind w:left="360"/>
        <w:rPr>
          <w:bCs/>
          <w:iCs/>
        </w:rPr>
      </w:pPr>
      <w:r w:rsidRPr="00631F15">
        <w:rPr>
          <w:bCs/>
          <w:iCs/>
        </w:rPr>
        <w:t xml:space="preserve">2.1.Размер должностного оклада председателя КСО устанавливается в размере 7300 рублей. </w:t>
      </w:r>
    </w:p>
    <w:p w:rsidR="00631F15" w:rsidRPr="00631F15" w:rsidRDefault="00631F15" w:rsidP="00631F15">
      <w:pPr>
        <w:pStyle w:val="af1"/>
        <w:shd w:val="clear" w:color="auto" w:fill="FFFFFF"/>
        <w:spacing w:before="0" w:beforeAutospacing="0" w:after="0" w:afterAutospacing="0"/>
        <w:rPr>
          <w:bCs/>
          <w:iCs/>
        </w:rPr>
      </w:pPr>
    </w:p>
    <w:p w:rsidR="00631F15" w:rsidRPr="00631F15" w:rsidRDefault="00631F15" w:rsidP="00631F15">
      <w:pPr>
        <w:autoSpaceDE w:val="0"/>
        <w:autoSpaceDN w:val="0"/>
        <w:adjustRightInd w:val="0"/>
        <w:spacing w:after="0" w:line="240" w:lineRule="auto"/>
        <w:jc w:val="center"/>
        <w:outlineLvl w:val="0"/>
        <w:rPr>
          <w:rFonts w:ascii="Times New Roman" w:hAnsi="Times New Roman" w:cs="Times New Roman"/>
          <w:b/>
          <w:bCs/>
          <w:iCs/>
          <w:sz w:val="24"/>
          <w:szCs w:val="24"/>
        </w:rPr>
      </w:pPr>
      <w:r w:rsidRPr="00631F15">
        <w:rPr>
          <w:rFonts w:ascii="Times New Roman" w:hAnsi="Times New Roman" w:cs="Times New Roman"/>
          <w:bCs/>
          <w:iCs/>
          <w:sz w:val="24"/>
          <w:szCs w:val="24"/>
        </w:rPr>
        <w:t>3</w:t>
      </w:r>
      <w:r w:rsidRPr="00631F15">
        <w:rPr>
          <w:rFonts w:ascii="Times New Roman" w:hAnsi="Times New Roman" w:cs="Times New Roman"/>
          <w:b/>
          <w:bCs/>
          <w:iCs/>
          <w:sz w:val="24"/>
          <w:szCs w:val="24"/>
        </w:rPr>
        <w:t>. Ежемесячная надбавка к должностному окладу</w:t>
      </w:r>
    </w:p>
    <w:p w:rsidR="00631F15" w:rsidRPr="00631F15" w:rsidRDefault="00631F15" w:rsidP="00631F15">
      <w:pPr>
        <w:autoSpaceDE w:val="0"/>
        <w:autoSpaceDN w:val="0"/>
        <w:adjustRightInd w:val="0"/>
        <w:spacing w:after="0" w:line="240" w:lineRule="auto"/>
        <w:jc w:val="center"/>
        <w:rPr>
          <w:rFonts w:ascii="Times New Roman" w:hAnsi="Times New Roman" w:cs="Times New Roman"/>
          <w:b/>
          <w:bCs/>
          <w:iCs/>
          <w:sz w:val="24"/>
          <w:szCs w:val="24"/>
        </w:rPr>
      </w:pPr>
      <w:r w:rsidRPr="00631F15">
        <w:rPr>
          <w:rFonts w:ascii="Times New Roman" w:hAnsi="Times New Roman" w:cs="Times New Roman"/>
          <w:b/>
          <w:bCs/>
          <w:iCs/>
          <w:sz w:val="24"/>
          <w:szCs w:val="24"/>
        </w:rPr>
        <w:t>за выслугу лет</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r w:rsidRPr="00631F15">
        <w:rPr>
          <w:rFonts w:ascii="Times New Roman" w:hAnsi="Times New Roman" w:cs="Times New Roman"/>
          <w:bCs/>
          <w:iCs/>
          <w:sz w:val="24"/>
          <w:szCs w:val="24"/>
        </w:rPr>
        <w:t>3.1. Ежемесячная надбавка к должностному окладу за выслугу лет   устанавливается в следующих размерах:</w:t>
      </w:r>
    </w:p>
    <w:tbl>
      <w:tblPr>
        <w:tblW w:w="0" w:type="auto"/>
        <w:tblInd w:w="40" w:type="dxa"/>
        <w:tblLayout w:type="fixed"/>
        <w:tblCellMar>
          <w:top w:w="75" w:type="dxa"/>
          <w:left w:w="40" w:type="dxa"/>
          <w:bottom w:w="75" w:type="dxa"/>
          <w:right w:w="40" w:type="dxa"/>
        </w:tblCellMar>
        <w:tblLook w:val="0000"/>
      </w:tblPr>
      <w:tblGrid>
        <w:gridCol w:w="4800"/>
        <w:gridCol w:w="4320"/>
      </w:tblGrid>
      <w:tr w:rsidR="00631F15" w:rsidRPr="00631F15" w:rsidTr="001E0F4E">
        <w:trPr>
          <w:trHeight w:val="240"/>
        </w:trPr>
        <w:tc>
          <w:tcPr>
            <w:tcW w:w="4800" w:type="dxa"/>
            <w:tcBorders>
              <w:top w:val="single" w:sz="8" w:space="0" w:color="auto"/>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center"/>
              <w:rPr>
                <w:rFonts w:ascii="Times New Roman" w:hAnsi="Times New Roman" w:cs="Times New Roman"/>
                <w:sz w:val="24"/>
                <w:szCs w:val="24"/>
              </w:rPr>
            </w:pPr>
            <w:r w:rsidRPr="00631F15">
              <w:rPr>
                <w:rFonts w:ascii="Times New Roman" w:hAnsi="Times New Roman" w:cs="Times New Roman"/>
                <w:sz w:val="24"/>
                <w:szCs w:val="24"/>
              </w:rPr>
              <w:t>При стаже муниципальной службы</w:t>
            </w:r>
          </w:p>
        </w:tc>
        <w:tc>
          <w:tcPr>
            <w:tcW w:w="4320" w:type="dxa"/>
            <w:tcBorders>
              <w:top w:val="single" w:sz="8" w:space="0" w:color="auto"/>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center"/>
              <w:rPr>
                <w:rFonts w:ascii="Times New Roman" w:hAnsi="Times New Roman" w:cs="Times New Roman"/>
                <w:sz w:val="24"/>
                <w:szCs w:val="24"/>
              </w:rPr>
            </w:pPr>
            <w:r w:rsidRPr="00631F15">
              <w:rPr>
                <w:rFonts w:ascii="Times New Roman" w:hAnsi="Times New Roman" w:cs="Times New Roman"/>
                <w:sz w:val="24"/>
                <w:szCs w:val="24"/>
              </w:rPr>
              <w:t>Размер надбавки в  %  от должностного оклада</w:t>
            </w:r>
          </w:p>
        </w:tc>
      </w:tr>
      <w:tr w:rsidR="00631F15" w:rsidRPr="00631F15" w:rsidTr="001E0F4E">
        <w:trPr>
          <w:trHeight w:val="240"/>
        </w:trPr>
        <w:tc>
          <w:tcPr>
            <w:tcW w:w="4800" w:type="dxa"/>
            <w:tcBorders>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both"/>
              <w:rPr>
                <w:rFonts w:ascii="Times New Roman" w:hAnsi="Times New Roman" w:cs="Times New Roman"/>
                <w:sz w:val="24"/>
                <w:szCs w:val="24"/>
              </w:rPr>
            </w:pPr>
            <w:r w:rsidRPr="00631F15">
              <w:rPr>
                <w:rFonts w:ascii="Times New Roman" w:hAnsi="Times New Roman" w:cs="Times New Roman"/>
                <w:sz w:val="24"/>
                <w:szCs w:val="24"/>
              </w:rPr>
              <w:t xml:space="preserve">От 1 до 5 лет                         </w:t>
            </w:r>
          </w:p>
        </w:tc>
        <w:tc>
          <w:tcPr>
            <w:tcW w:w="4320" w:type="dxa"/>
            <w:tcBorders>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both"/>
              <w:rPr>
                <w:rFonts w:ascii="Times New Roman" w:hAnsi="Times New Roman" w:cs="Times New Roman"/>
                <w:sz w:val="24"/>
                <w:szCs w:val="24"/>
              </w:rPr>
            </w:pPr>
            <w:r w:rsidRPr="00631F15">
              <w:rPr>
                <w:rFonts w:ascii="Times New Roman" w:hAnsi="Times New Roman" w:cs="Times New Roman"/>
                <w:sz w:val="24"/>
                <w:szCs w:val="24"/>
              </w:rPr>
              <w:t xml:space="preserve">                  10              </w:t>
            </w:r>
          </w:p>
        </w:tc>
      </w:tr>
      <w:tr w:rsidR="00631F15" w:rsidRPr="00631F15" w:rsidTr="001E0F4E">
        <w:trPr>
          <w:trHeight w:val="240"/>
        </w:trPr>
        <w:tc>
          <w:tcPr>
            <w:tcW w:w="4800" w:type="dxa"/>
            <w:tcBorders>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both"/>
              <w:rPr>
                <w:rFonts w:ascii="Times New Roman" w:hAnsi="Times New Roman" w:cs="Times New Roman"/>
                <w:sz w:val="24"/>
                <w:szCs w:val="24"/>
              </w:rPr>
            </w:pPr>
            <w:r w:rsidRPr="00631F15">
              <w:rPr>
                <w:rFonts w:ascii="Times New Roman" w:hAnsi="Times New Roman" w:cs="Times New Roman"/>
                <w:sz w:val="24"/>
                <w:szCs w:val="24"/>
              </w:rPr>
              <w:t xml:space="preserve">От 5 до 10 лет                        </w:t>
            </w:r>
          </w:p>
        </w:tc>
        <w:tc>
          <w:tcPr>
            <w:tcW w:w="4320" w:type="dxa"/>
            <w:tcBorders>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both"/>
              <w:rPr>
                <w:rFonts w:ascii="Times New Roman" w:hAnsi="Times New Roman" w:cs="Times New Roman"/>
                <w:sz w:val="24"/>
                <w:szCs w:val="24"/>
              </w:rPr>
            </w:pPr>
            <w:r w:rsidRPr="00631F15">
              <w:rPr>
                <w:rFonts w:ascii="Times New Roman" w:hAnsi="Times New Roman" w:cs="Times New Roman"/>
                <w:sz w:val="24"/>
                <w:szCs w:val="24"/>
              </w:rPr>
              <w:t xml:space="preserve">                  15              </w:t>
            </w:r>
          </w:p>
        </w:tc>
      </w:tr>
      <w:tr w:rsidR="00631F15" w:rsidRPr="00631F15" w:rsidTr="001E0F4E">
        <w:trPr>
          <w:trHeight w:val="240"/>
        </w:trPr>
        <w:tc>
          <w:tcPr>
            <w:tcW w:w="4800" w:type="dxa"/>
            <w:tcBorders>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both"/>
              <w:rPr>
                <w:rFonts w:ascii="Times New Roman" w:hAnsi="Times New Roman" w:cs="Times New Roman"/>
                <w:sz w:val="24"/>
                <w:szCs w:val="24"/>
              </w:rPr>
            </w:pPr>
            <w:r w:rsidRPr="00631F15">
              <w:rPr>
                <w:rFonts w:ascii="Times New Roman" w:hAnsi="Times New Roman" w:cs="Times New Roman"/>
                <w:sz w:val="24"/>
                <w:szCs w:val="24"/>
              </w:rPr>
              <w:t xml:space="preserve">От 10 до 15 лет                       </w:t>
            </w:r>
          </w:p>
        </w:tc>
        <w:tc>
          <w:tcPr>
            <w:tcW w:w="4320" w:type="dxa"/>
            <w:tcBorders>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both"/>
              <w:rPr>
                <w:rFonts w:ascii="Times New Roman" w:hAnsi="Times New Roman" w:cs="Times New Roman"/>
                <w:sz w:val="24"/>
                <w:szCs w:val="24"/>
              </w:rPr>
            </w:pPr>
            <w:r w:rsidRPr="00631F15">
              <w:rPr>
                <w:rFonts w:ascii="Times New Roman" w:hAnsi="Times New Roman" w:cs="Times New Roman"/>
                <w:sz w:val="24"/>
                <w:szCs w:val="24"/>
              </w:rPr>
              <w:t xml:space="preserve">                  20              </w:t>
            </w:r>
          </w:p>
        </w:tc>
      </w:tr>
      <w:tr w:rsidR="00631F15" w:rsidRPr="00631F15" w:rsidTr="001E0F4E">
        <w:trPr>
          <w:trHeight w:val="240"/>
        </w:trPr>
        <w:tc>
          <w:tcPr>
            <w:tcW w:w="4800" w:type="dxa"/>
            <w:tcBorders>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both"/>
              <w:rPr>
                <w:rFonts w:ascii="Times New Roman" w:hAnsi="Times New Roman" w:cs="Times New Roman"/>
                <w:sz w:val="24"/>
                <w:szCs w:val="24"/>
              </w:rPr>
            </w:pPr>
            <w:r w:rsidRPr="00631F15">
              <w:rPr>
                <w:rFonts w:ascii="Times New Roman" w:hAnsi="Times New Roman" w:cs="Times New Roman"/>
                <w:sz w:val="24"/>
                <w:szCs w:val="24"/>
              </w:rPr>
              <w:t xml:space="preserve">От 15 и выше                          </w:t>
            </w:r>
          </w:p>
        </w:tc>
        <w:tc>
          <w:tcPr>
            <w:tcW w:w="4320" w:type="dxa"/>
            <w:tcBorders>
              <w:left w:val="single" w:sz="8" w:space="0" w:color="auto"/>
              <w:bottom w:val="single" w:sz="8" w:space="0" w:color="auto"/>
              <w:right w:val="single" w:sz="8" w:space="0" w:color="auto"/>
            </w:tcBorders>
          </w:tcPr>
          <w:p w:rsidR="00631F15" w:rsidRPr="00631F15" w:rsidRDefault="00631F15" w:rsidP="001E0F4E">
            <w:pPr>
              <w:autoSpaceDE w:val="0"/>
              <w:autoSpaceDN w:val="0"/>
              <w:adjustRightInd w:val="0"/>
              <w:jc w:val="both"/>
              <w:rPr>
                <w:rFonts w:ascii="Times New Roman" w:hAnsi="Times New Roman" w:cs="Times New Roman"/>
                <w:sz w:val="24"/>
                <w:szCs w:val="24"/>
              </w:rPr>
            </w:pPr>
            <w:r w:rsidRPr="00631F15">
              <w:rPr>
                <w:rFonts w:ascii="Times New Roman" w:hAnsi="Times New Roman" w:cs="Times New Roman"/>
                <w:sz w:val="24"/>
                <w:szCs w:val="24"/>
              </w:rPr>
              <w:t xml:space="preserve">                  30              </w:t>
            </w:r>
          </w:p>
        </w:tc>
      </w:tr>
    </w:tbl>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p>
    <w:p w:rsidR="00631F15" w:rsidRPr="00631F15" w:rsidRDefault="00631F15" w:rsidP="00631F15">
      <w:pPr>
        <w:pStyle w:val="ConsPlusNormal"/>
        <w:ind w:firstLine="540"/>
        <w:jc w:val="both"/>
        <w:rPr>
          <w:rFonts w:ascii="Times New Roman" w:hAnsi="Times New Roman" w:cs="Times New Roman"/>
          <w:sz w:val="24"/>
          <w:szCs w:val="24"/>
        </w:rPr>
      </w:pPr>
      <w:r w:rsidRPr="00631F15">
        <w:rPr>
          <w:rFonts w:ascii="Times New Roman" w:hAnsi="Times New Roman" w:cs="Times New Roman"/>
          <w:bCs/>
          <w:iCs/>
          <w:sz w:val="24"/>
          <w:szCs w:val="24"/>
        </w:rPr>
        <w:t xml:space="preserve">3.2. </w:t>
      </w:r>
      <w:r w:rsidRPr="00631F15">
        <w:rPr>
          <w:rFonts w:ascii="Times New Roman" w:hAnsi="Times New Roman" w:cs="Times New Roman"/>
          <w:sz w:val="24"/>
          <w:szCs w:val="24"/>
        </w:rPr>
        <w:t>В стаж работы (службы), дающий право на установление ежемесячной надбавки к должностному окладу за выслугу лет председателю КСО, включаются  периоды работы:</w:t>
      </w:r>
    </w:p>
    <w:p w:rsidR="00631F15" w:rsidRPr="00631F15" w:rsidRDefault="00631F15" w:rsidP="00631F15">
      <w:pPr>
        <w:pStyle w:val="ConsPlusNormal"/>
        <w:ind w:firstLine="539"/>
        <w:jc w:val="both"/>
        <w:rPr>
          <w:rFonts w:ascii="Times New Roman" w:hAnsi="Times New Roman" w:cs="Times New Roman"/>
          <w:sz w:val="24"/>
          <w:szCs w:val="24"/>
        </w:rPr>
      </w:pPr>
      <w:r w:rsidRPr="00631F15">
        <w:rPr>
          <w:rFonts w:ascii="Times New Roman" w:hAnsi="Times New Roman" w:cs="Times New Roman"/>
          <w:sz w:val="24"/>
          <w:szCs w:val="24"/>
        </w:rPr>
        <w:t xml:space="preserve">- предусмотренные статьей 25 Федерального закона от 02.03.2007 № 25-ФЗ </w:t>
      </w:r>
      <w:r w:rsidRPr="00631F15">
        <w:rPr>
          <w:rFonts w:ascii="Times New Roman" w:hAnsi="Times New Roman" w:cs="Times New Roman"/>
          <w:sz w:val="24"/>
          <w:szCs w:val="24"/>
        </w:rPr>
        <w:br/>
        <w:t>«О муниципальной службе в Российской Федерации»;</w:t>
      </w:r>
    </w:p>
    <w:p w:rsidR="00631F15" w:rsidRPr="00631F15" w:rsidRDefault="00631F15" w:rsidP="00631F15">
      <w:pPr>
        <w:pStyle w:val="ConsPlusNormal"/>
        <w:ind w:firstLine="539"/>
        <w:jc w:val="both"/>
        <w:rPr>
          <w:rFonts w:ascii="Times New Roman" w:hAnsi="Times New Roman" w:cs="Times New Roman"/>
          <w:sz w:val="24"/>
          <w:szCs w:val="24"/>
        </w:rPr>
      </w:pPr>
      <w:r w:rsidRPr="00631F15">
        <w:rPr>
          <w:rFonts w:ascii="Times New Roman" w:hAnsi="Times New Roman" w:cs="Times New Roman"/>
          <w:sz w:val="24"/>
          <w:szCs w:val="24"/>
        </w:rPr>
        <w:t xml:space="preserve">- предусмотренные статьей 12 Закона Удмуртской Республики от 20.03.2008 </w:t>
      </w:r>
      <w:r w:rsidRPr="00631F15">
        <w:rPr>
          <w:rFonts w:ascii="Times New Roman" w:hAnsi="Times New Roman" w:cs="Times New Roman"/>
          <w:sz w:val="24"/>
          <w:szCs w:val="24"/>
        </w:rPr>
        <w:br/>
        <w:t>№ 10-РЗ «О муниципальной службе в Удмуртской Республике».</w:t>
      </w:r>
    </w:p>
    <w:p w:rsidR="00631F15" w:rsidRPr="00631F15" w:rsidRDefault="00631F15" w:rsidP="00631F15">
      <w:pPr>
        <w:pStyle w:val="ConsPlusNormal"/>
        <w:ind w:firstLine="540"/>
        <w:jc w:val="both"/>
        <w:rPr>
          <w:rFonts w:ascii="Times New Roman" w:hAnsi="Times New Roman" w:cs="Times New Roman"/>
          <w:sz w:val="24"/>
          <w:szCs w:val="24"/>
        </w:rPr>
      </w:pPr>
      <w:r w:rsidRPr="00631F15">
        <w:rPr>
          <w:rFonts w:ascii="Times New Roman" w:hAnsi="Times New Roman" w:cs="Times New Roman"/>
          <w:sz w:val="24"/>
          <w:szCs w:val="24"/>
        </w:rPr>
        <w:t>3.3. Установление стажа работы за выслугу лет председателю КСО производится на основании протокола комиссии по установлению стажа муниципальной службы для предоставления дополнительного оплачиваемого отпуска, получения надбавки к должностному окладу за выслугу лет муниципального образования "Муниципальный округ Камбарский район Удмуртской Республики" (далее - Комиссия по установлению стажа).</w:t>
      </w:r>
    </w:p>
    <w:p w:rsidR="00631F15" w:rsidRPr="00631F15" w:rsidRDefault="00631F15" w:rsidP="00631F15">
      <w:pPr>
        <w:pStyle w:val="ConsPlusNormal"/>
        <w:ind w:firstLine="540"/>
        <w:jc w:val="both"/>
        <w:rPr>
          <w:rFonts w:ascii="Times New Roman" w:hAnsi="Times New Roman" w:cs="Times New Roman"/>
          <w:sz w:val="24"/>
          <w:szCs w:val="24"/>
        </w:rPr>
      </w:pPr>
      <w:r w:rsidRPr="00631F15">
        <w:rPr>
          <w:rFonts w:ascii="Times New Roman" w:hAnsi="Times New Roman" w:cs="Times New Roman"/>
          <w:sz w:val="24"/>
          <w:szCs w:val="24"/>
        </w:rPr>
        <w:t>3.4. Размер ежемесячной надбавки за выслугу лет председателю КСО устанавливается решением Президиума Совета депутатов муниципального образования «Муниципальный округ Камбарский район Удмуртской Республики" на основании протокола Комиссии по установлению стажа.</w:t>
      </w:r>
    </w:p>
    <w:p w:rsidR="00631F15" w:rsidRPr="00631F15" w:rsidRDefault="00631F15" w:rsidP="00631F15">
      <w:pPr>
        <w:pStyle w:val="ConsPlusNormal"/>
        <w:ind w:firstLine="540"/>
        <w:jc w:val="both"/>
        <w:rPr>
          <w:rFonts w:ascii="Times New Roman" w:hAnsi="Times New Roman" w:cs="Times New Roman"/>
          <w:sz w:val="24"/>
          <w:szCs w:val="24"/>
        </w:rPr>
      </w:pPr>
      <w:r w:rsidRPr="00631F15">
        <w:rPr>
          <w:rFonts w:ascii="Times New Roman" w:hAnsi="Times New Roman" w:cs="Times New Roman"/>
          <w:sz w:val="24"/>
          <w:szCs w:val="24"/>
        </w:rPr>
        <w:t>3.5. 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w:t>
      </w:r>
    </w:p>
    <w:p w:rsidR="00631F15" w:rsidRPr="00631F15" w:rsidRDefault="00631F15" w:rsidP="00631F15">
      <w:pPr>
        <w:autoSpaceDE w:val="0"/>
        <w:autoSpaceDN w:val="0"/>
        <w:adjustRightInd w:val="0"/>
        <w:ind w:firstLine="540"/>
        <w:jc w:val="both"/>
        <w:rPr>
          <w:rFonts w:ascii="Times New Roman" w:hAnsi="Times New Roman" w:cs="Times New Roman"/>
          <w:bCs/>
          <w:iCs/>
          <w:sz w:val="24"/>
          <w:szCs w:val="24"/>
        </w:rPr>
      </w:pPr>
    </w:p>
    <w:p w:rsidR="00631F15" w:rsidRPr="00631F15" w:rsidRDefault="00631F15" w:rsidP="00631F15">
      <w:pPr>
        <w:pStyle w:val="ae"/>
        <w:autoSpaceDE w:val="0"/>
        <w:autoSpaceDN w:val="0"/>
        <w:adjustRightInd w:val="0"/>
        <w:jc w:val="center"/>
        <w:rPr>
          <w:rFonts w:ascii="Times New Roman" w:hAnsi="Times New Roman"/>
          <w:b/>
          <w:bCs/>
          <w:iCs/>
          <w:sz w:val="24"/>
          <w:szCs w:val="24"/>
        </w:rPr>
      </w:pPr>
      <w:r w:rsidRPr="00631F15">
        <w:rPr>
          <w:rFonts w:ascii="Times New Roman" w:hAnsi="Times New Roman"/>
          <w:b/>
          <w:bCs/>
          <w:iCs/>
          <w:sz w:val="24"/>
          <w:szCs w:val="24"/>
        </w:rPr>
        <w:t>4.Порядок и условия выплаты надбавки к должностному окладу за особые условия деятельности председателя КСО</w:t>
      </w:r>
    </w:p>
    <w:p w:rsidR="00631F15" w:rsidRPr="00631F15" w:rsidRDefault="00631F15" w:rsidP="00631F15">
      <w:pPr>
        <w:pStyle w:val="af1"/>
        <w:shd w:val="clear" w:color="auto" w:fill="FFFFFF"/>
        <w:spacing w:before="0" w:beforeAutospacing="0" w:after="0" w:afterAutospacing="0"/>
      </w:pPr>
      <w:r w:rsidRPr="00631F15">
        <w:t xml:space="preserve">4.1. Ежемесячная надбавка к должностному окладу за особые условия деятельности председателя КСО выплачивается со дня назначения лица на  муниципальную должность. </w:t>
      </w:r>
    </w:p>
    <w:p w:rsidR="00631F15" w:rsidRPr="00631F15" w:rsidRDefault="00631F15" w:rsidP="00631F15">
      <w:pPr>
        <w:pStyle w:val="af1"/>
        <w:shd w:val="clear" w:color="auto" w:fill="FFFFFF"/>
        <w:spacing w:before="0" w:beforeAutospacing="0" w:after="0" w:afterAutospacing="0"/>
      </w:pPr>
      <w:r w:rsidRPr="00631F15">
        <w:t>4.2.Ежемесячная надбавка к должностному окладу за особые условия  деятельности председателя КСО выплачивается в размере от 150 до 200 процентов должностного оклада.</w:t>
      </w:r>
    </w:p>
    <w:p w:rsidR="00631F15" w:rsidRPr="00631F15" w:rsidRDefault="00631F15" w:rsidP="00631F15">
      <w:pPr>
        <w:pStyle w:val="af1"/>
        <w:shd w:val="clear" w:color="auto" w:fill="FFFFFF"/>
        <w:spacing w:before="0" w:beforeAutospacing="0" w:after="240" w:afterAutospacing="0" w:line="262" w:lineRule="atLeast"/>
      </w:pPr>
      <w:r w:rsidRPr="00631F15">
        <w:t>4.3. Конкретный размер  надбавки  за особые условия деятельности председателя  устанавливается решением Президиума Совета депутатов муниципального образования «Муниципальный округ Камбарский район Удмуртской Республики.</w:t>
      </w:r>
    </w:p>
    <w:p w:rsidR="00631F15" w:rsidRPr="00631F15" w:rsidRDefault="00631F15" w:rsidP="00631F15">
      <w:pPr>
        <w:pStyle w:val="af1"/>
        <w:shd w:val="clear" w:color="auto" w:fill="FFFFFF"/>
        <w:spacing w:before="0" w:beforeAutospacing="0" w:after="240" w:afterAutospacing="0" w:line="262" w:lineRule="atLeast"/>
      </w:pPr>
      <w:r w:rsidRPr="00631F15">
        <w:lastRenderedPageBreak/>
        <w:t xml:space="preserve">4.4. Надбавка к должностному окладу за особые условия  деятельности председателя КСО выплачивается  пропорционально отработанному времени в учетном периоде. </w:t>
      </w:r>
    </w:p>
    <w:p w:rsidR="00631F15" w:rsidRPr="00631F15" w:rsidRDefault="00631F15" w:rsidP="00631F15">
      <w:pPr>
        <w:pStyle w:val="af1"/>
        <w:shd w:val="clear" w:color="auto" w:fill="FFFFFF"/>
        <w:spacing w:before="0" w:beforeAutospacing="0" w:after="0" w:afterAutospacing="0"/>
        <w:jc w:val="center"/>
        <w:rPr>
          <w:b/>
        </w:rPr>
      </w:pPr>
      <w:r w:rsidRPr="00631F15">
        <w:rPr>
          <w:b/>
        </w:rPr>
        <w:t xml:space="preserve">5. Порядок установления ежемесячной надбавки  </w:t>
      </w:r>
    </w:p>
    <w:p w:rsidR="00631F15" w:rsidRPr="00631F15" w:rsidRDefault="00631F15" w:rsidP="00631F15">
      <w:pPr>
        <w:pStyle w:val="af1"/>
        <w:shd w:val="clear" w:color="auto" w:fill="FFFFFF"/>
        <w:spacing w:before="0" w:beforeAutospacing="0" w:after="0" w:afterAutospacing="0"/>
        <w:jc w:val="center"/>
        <w:rPr>
          <w:b/>
        </w:rPr>
      </w:pPr>
      <w:r w:rsidRPr="00631F15">
        <w:rPr>
          <w:b/>
        </w:rPr>
        <w:t>к должностному окладу за классный чин</w:t>
      </w:r>
    </w:p>
    <w:p w:rsidR="00631F15" w:rsidRPr="00631F15" w:rsidRDefault="00631F15" w:rsidP="00631F15">
      <w:pPr>
        <w:pStyle w:val="af1"/>
        <w:shd w:val="clear" w:color="auto" w:fill="FFFFFF"/>
        <w:spacing w:before="0" w:beforeAutospacing="0" w:after="0" w:afterAutospacing="0"/>
      </w:pPr>
      <w:r w:rsidRPr="00631F15">
        <w:t>5.1.  Ежемесячная надбавка к должностному окладу за классный чин устанавливается председателю КСО со дня присвоения классного чина по решению Президиума Совета депутатов муниципального образования «Муниципальный округ Камбарский район Удмуртской Республики.</w:t>
      </w:r>
    </w:p>
    <w:p w:rsidR="00631F15" w:rsidRPr="00631F15" w:rsidRDefault="00631F15" w:rsidP="00631F15">
      <w:pPr>
        <w:pStyle w:val="af1"/>
        <w:shd w:val="clear" w:color="auto" w:fill="FFFFFF"/>
        <w:spacing w:before="0" w:beforeAutospacing="0" w:after="0" w:afterAutospacing="0"/>
      </w:pPr>
      <w:r w:rsidRPr="00631F15">
        <w:t xml:space="preserve">5.2. Размер ежемесячных надбавок к должностному окладу за классный чин   устанавливается согласно Приложению № 1 к настоящему Положению. </w:t>
      </w:r>
    </w:p>
    <w:p w:rsidR="00631F15" w:rsidRPr="00631F15" w:rsidRDefault="00631F15" w:rsidP="00631F15">
      <w:pPr>
        <w:pStyle w:val="af1"/>
        <w:shd w:val="clear" w:color="auto" w:fill="FFFFFF"/>
        <w:spacing w:before="0" w:beforeAutospacing="0" w:after="0" w:afterAutospacing="0"/>
      </w:pPr>
    </w:p>
    <w:p w:rsidR="00631F15" w:rsidRPr="00631F15" w:rsidRDefault="00631F15" w:rsidP="00631F15">
      <w:pPr>
        <w:pStyle w:val="af1"/>
        <w:shd w:val="clear" w:color="auto" w:fill="FFFFFF"/>
        <w:spacing w:before="0" w:beforeAutospacing="0" w:after="0" w:afterAutospacing="0"/>
        <w:jc w:val="center"/>
        <w:rPr>
          <w:b/>
        </w:rPr>
      </w:pPr>
      <w:r w:rsidRPr="00631F15">
        <w:rPr>
          <w:b/>
        </w:rPr>
        <w:t xml:space="preserve">6. Порядок выплаты премии по итогам работы </w:t>
      </w:r>
    </w:p>
    <w:p w:rsidR="00631F15" w:rsidRPr="00631F15" w:rsidRDefault="00631F15" w:rsidP="00631F15">
      <w:pPr>
        <w:pStyle w:val="af1"/>
        <w:shd w:val="clear" w:color="auto" w:fill="FFFFFF"/>
        <w:spacing w:before="0" w:beforeAutospacing="0" w:after="0" w:afterAutospacing="0"/>
        <w:jc w:val="center"/>
        <w:rPr>
          <w:b/>
        </w:rPr>
      </w:pPr>
    </w:p>
    <w:p w:rsidR="00631F15" w:rsidRPr="00631F15" w:rsidRDefault="00631F15" w:rsidP="00631F15">
      <w:pPr>
        <w:pStyle w:val="af1"/>
        <w:shd w:val="clear" w:color="auto" w:fill="FFFFFF"/>
        <w:spacing w:before="0" w:beforeAutospacing="0" w:after="0" w:afterAutospacing="0"/>
      </w:pPr>
      <w:r w:rsidRPr="00631F15">
        <w:t>6.1. Премия   по итогам работы  за текущий месяц выплачивается в зависимости от выполнения  председателем КСО работ по обеспечению задач и функций контрольно- счетного органа муниципального образования « Муниципальный округ Камбарский район Удмуртской Республики».</w:t>
      </w:r>
    </w:p>
    <w:p w:rsidR="00631F15" w:rsidRPr="00631F15" w:rsidRDefault="00631F15" w:rsidP="00631F15">
      <w:pPr>
        <w:pStyle w:val="af1"/>
        <w:shd w:val="clear" w:color="auto" w:fill="FFFFFF"/>
        <w:spacing w:before="0" w:beforeAutospacing="0" w:after="0" w:afterAutospacing="0"/>
      </w:pPr>
      <w:r w:rsidRPr="00631F15">
        <w:t>6.2. Премия по итогам работы за текущий месяц выплачивается председателю КСО за фактически отработанное время ежемесячно вместе с заработной платой в размере 25 процентов должностного оклада.  Ежемесячная премия начисляется на основании настоящего Положения, при этом вынесение дополнительного решения Советом депутатов муниципального образования «Муниципальный округ Камбарский район Удмуртской Республики» не требуется.</w:t>
      </w:r>
    </w:p>
    <w:p w:rsidR="00631F15" w:rsidRPr="00631F15" w:rsidRDefault="00631F15" w:rsidP="00631F15">
      <w:pPr>
        <w:pStyle w:val="af1"/>
        <w:shd w:val="clear" w:color="auto" w:fill="FFFFFF"/>
        <w:spacing w:before="0" w:beforeAutospacing="0" w:after="0" w:afterAutospacing="0"/>
      </w:pPr>
      <w:r w:rsidRPr="00631F15">
        <w:t xml:space="preserve">     В случае несвоевременного или ненадлежащим образом исполнение своих должностных полномочий председателем КСО, нарушающим трудовую дисциплину, на основании  решения Президиума Совета депутатов муниципального образования «Муниципальный округ Камбараский район Удмуртской Республики»  размер премии может быть снижен или премия может не начисляться.</w:t>
      </w:r>
    </w:p>
    <w:p w:rsidR="00631F15" w:rsidRPr="00631F15" w:rsidRDefault="00631F15" w:rsidP="00631F15">
      <w:pPr>
        <w:pStyle w:val="af1"/>
        <w:shd w:val="clear" w:color="auto" w:fill="FFFFFF"/>
        <w:spacing w:before="0" w:beforeAutospacing="0" w:after="0" w:afterAutospacing="0"/>
      </w:pPr>
      <w:r w:rsidRPr="00631F15">
        <w:t xml:space="preserve">6.3. Премия выплачивается за фактически отработанное время. </w:t>
      </w:r>
    </w:p>
    <w:p w:rsidR="00631F15" w:rsidRPr="00631F15" w:rsidRDefault="00631F15" w:rsidP="00631F15">
      <w:pPr>
        <w:pStyle w:val="af1"/>
        <w:shd w:val="clear" w:color="auto" w:fill="FFFFFF"/>
        <w:spacing w:before="0" w:beforeAutospacing="0" w:after="0" w:afterAutospacing="0"/>
      </w:pPr>
    </w:p>
    <w:p w:rsidR="00631F15" w:rsidRPr="00631F15" w:rsidRDefault="00631F15" w:rsidP="00631F15">
      <w:pPr>
        <w:pStyle w:val="af1"/>
        <w:shd w:val="clear" w:color="auto" w:fill="FFFFFF"/>
        <w:spacing w:before="0" w:beforeAutospacing="0" w:after="0" w:afterAutospacing="0"/>
        <w:jc w:val="center"/>
        <w:rPr>
          <w:b/>
        </w:rPr>
      </w:pPr>
      <w:r w:rsidRPr="00631F15">
        <w:rPr>
          <w:b/>
        </w:rPr>
        <w:t>7.Ежемесячное денежное поощрение</w:t>
      </w:r>
    </w:p>
    <w:p w:rsidR="00631F15" w:rsidRPr="00631F15" w:rsidRDefault="00631F15" w:rsidP="00631F15">
      <w:pPr>
        <w:pStyle w:val="af1"/>
        <w:shd w:val="clear" w:color="auto" w:fill="FFFFFF"/>
        <w:spacing w:before="0" w:beforeAutospacing="0" w:after="0" w:afterAutospacing="0"/>
      </w:pPr>
      <w:r w:rsidRPr="00631F15">
        <w:t xml:space="preserve">7.1. Ежемесячное  денежное поощрение устанавливается в  размере 1,95 должностного оклада в месяц. </w:t>
      </w:r>
    </w:p>
    <w:p w:rsidR="00631F15" w:rsidRPr="00631F15" w:rsidRDefault="00631F15" w:rsidP="00631F15">
      <w:pPr>
        <w:pStyle w:val="af1"/>
        <w:shd w:val="clear" w:color="auto" w:fill="FFFFFF"/>
        <w:spacing w:before="0" w:beforeAutospacing="0" w:after="0" w:afterAutospacing="0"/>
      </w:pPr>
      <w:r w:rsidRPr="00631F15">
        <w:t xml:space="preserve">7.2. Ежемесячное денежное поощрение выплачивается пропорционально отработанному времени в учетном периоде. </w:t>
      </w:r>
    </w:p>
    <w:p w:rsidR="00631F15" w:rsidRPr="00631F15" w:rsidRDefault="00631F15" w:rsidP="00631F15">
      <w:pPr>
        <w:pStyle w:val="af1"/>
        <w:shd w:val="clear" w:color="auto" w:fill="FFFFFF"/>
        <w:spacing w:before="0" w:beforeAutospacing="0" w:after="0" w:afterAutospacing="0"/>
      </w:pPr>
    </w:p>
    <w:p w:rsidR="00631F15" w:rsidRPr="00631F15" w:rsidRDefault="00631F15" w:rsidP="00631F15">
      <w:pPr>
        <w:pStyle w:val="af1"/>
        <w:shd w:val="clear" w:color="auto" w:fill="FFFFFF"/>
        <w:spacing w:before="0" w:beforeAutospacing="0" w:after="0" w:afterAutospacing="0"/>
        <w:jc w:val="center"/>
        <w:rPr>
          <w:b/>
        </w:rPr>
      </w:pPr>
      <w:r w:rsidRPr="00631F15">
        <w:rPr>
          <w:b/>
        </w:rPr>
        <w:t xml:space="preserve">8. Единовременная выплата при предоставлении </w:t>
      </w:r>
    </w:p>
    <w:p w:rsidR="00631F15" w:rsidRPr="00631F15" w:rsidRDefault="00631F15" w:rsidP="00631F15">
      <w:pPr>
        <w:pStyle w:val="af1"/>
        <w:shd w:val="clear" w:color="auto" w:fill="FFFFFF"/>
        <w:spacing w:before="0" w:beforeAutospacing="0" w:after="0" w:afterAutospacing="0"/>
        <w:jc w:val="center"/>
        <w:rPr>
          <w:b/>
        </w:rPr>
      </w:pPr>
      <w:r w:rsidRPr="00631F15">
        <w:rPr>
          <w:b/>
        </w:rPr>
        <w:t>ежегодного оплачиваемого отпуска</w:t>
      </w:r>
    </w:p>
    <w:p w:rsidR="00631F15" w:rsidRPr="00631F15" w:rsidRDefault="00631F15" w:rsidP="00631F15">
      <w:pPr>
        <w:pStyle w:val="af1"/>
        <w:shd w:val="clear" w:color="auto" w:fill="FFFFFF"/>
        <w:spacing w:before="0" w:beforeAutospacing="0" w:after="0" w:afterAutospacing="0"/>
      </w:pPr>
      <w:r w:rsidRPr="00631F15">
        <w:t xml:space="preserve">8.1. Председателю КСО производится единовременная выплата при предоставлении ежегодного оплачиваемого отпуска ( далее- единовременная выплата) в размере двух должностных окладов. </w:t>
      </w:r>
    </w:p>
    <w:p w:rsidR="00631F15" w:rsidRPr="00631F15" w:rsidRDefault="00631F15" w:rsidP="00631F15">
      <w:pPr>
        <w:pStyle w:val="af1"/>
        <w:shd w:val="clear" w:color="auto" w:fill="FFFFFF"/>
        <w:spacing w:before="0" w:beforeAutospacing="0" w:after="0" w:afterAutospacing="0"/>
      </w:pPr>
      <w:r w:rsidRPr="00631F15">
        <w:t>8.2.Единовременная выплата  при предоставлении ежегодного оплачиваемого отпуска производится на основании решения Президиума Совета депутатов муниципального образования «Муниципальный округ Камбарский районУдмуртской Республики».</w:t>
      </w:r>
    </w:p>
    <w:p w:rsidR="00631F15" w:rsidRPr="00631F15" w:rsidRDefault="00631F15" w:rsidP="00631F15">
      <w:pPr>
        <w:pStyle w:val="af1"/>
        <w:shd w:val="clear" w:color="auto" w:fill="FFFFFF"/>
        <w:spacing w:before="0" w:beforeAutospacing="0" w:after="0" w:afterAutospacing="0"/>
      </w:pPr>
    </w:p>
    <w:p w:rsidR="00631F15" w:rsidRPr="00631F15" w:rsidRDefault="00631F15" w:rsidP="00631F15">
      <w:pPr>
        <w:pStyle w:val="af1"/>
        <w:shd w:val="clear" w:color="auto" w:fill="FFFFFF"/>
        <w:spacing w:before="0" w:beforeAutospacing="0" w:after="0" w:afterAutospacing="0"/>
        <w:jc w:val="center"/>
        <w:rPr>
          <w:b/>
        </w:rPr>
      </w:pPr>
      <w:r w:rsidRPr="00631F15">
        <w:rPr>
          <w:b/>
        </w:rPr>
        <w:t xml:space="preserve">9.Порядок выплаты материальной помощи. </w:t>
      </w:r>
    </w:p>
    <w:p w:rsidR="00631F15" w:rsidRPr="00631F15" w:rsidRDefault="00631F15" w:rsidP="00631F15">
      <w:pPr>
        <w:pStyle w:val="af1"/>
        <w:shd w:val="clear" w:color="auto" w:fill="FFFFFF"/>
        <w:spacing w:before="0" w:beforeAutospacing="0" w:after="0" w:afterAutospacing="0"/>
        <w:jc w:val="center"/>
        <w:rPr>
          <w:b/>
        </w:rPr>
      </w:pPr>
    </w:p>
    <w:p w:rsidR="00631F15" w:rsidRPr="00631F15" w:rsidRDefault="00631F15" w:rsidP="00631F15">
      <w:pPr>
        <w:pStyle w:val="af1"/>
        <w:shd w:val="clear" w:color="auto" w:fill="FFFFFF"/>
        <w:spacing w:before="0" w:beforeAutospacing="0" w:after="0" w:afterAutospacing="0"/>
      </w:pPr>
      <w:r w:rsidRPr="00631F15">
        <w:t>9.1.Председателю КСО за счет средств  фонда оплаты труда выплачивается материальная помощь в размере 1 должностного оклада в год.</w:t>
      </w:r>
    </w:p>
    <w:p w:rsidR="00631F15" w:rsidRPr="00631F15" w:rsidRDefault="00631F15" w:rsidP="00631F15">
      <w:pPr>
        <w:pStyle w:val="af1"/>
        <w:shd w:val="clear" w:color="auto" w:fill="FFFFFF"/>
        <w:spacing w:before="0" w:beforeAutospacing="0" w:after="0" w:afterAutospacing="0"/>
      </w:pPr>
      <w:r w:rsidRPr="00631F15">
        <w:t xml:space="preserve">9.2.Материальная помощь председателю КСО выплачивается  по решению Президиума на основании письменного заявления председателя КСО в течение календарного года. Право на выплату материальной помощи, не полученной работников до истечения текущего календарного года, на последующие годы не переносится. </w:t>
      </w:r>
    </w:p>
    <w:p w:rsidR="00631F15" w:rsidRPr="00631F15" w:rsidRDefault="00631F15" w:rsidP="00631F15">
      <w:pPr>
        <w:pStyle w:val="af1"/>
        <w:shd w:val="clear" w:color="auto" w:fill="FFFFFF"/>
        <w:spacing w:before="0" w:beforeAutospacing="0" w:after="0" w:afterAutospacing="0"/>
      </w:pPr>
    </w:p>
    <w:p w:rsidR="00631F15" w:rsidRPr="00631F15" w:rsidRDefault="00631F15" w:rsidP="00631F15">
      <w:pPr>
        <w:pStyle w:val="af1"/>
        <w:shd w:val="clear" w:color="auto" w:fill="FFFFFF"/>
        <w:spacing w:before="0" w:beforeAutospacing="0" w:after="0" w:afterAutospacing="0"/>
        <w:jc w:val="center"/>
        <w:rPr>
          <w:b/>
        </w:rPr>
      </w:pPr>
      <w:r w:rsidRPr="00631F15">
        <w:rPr>
          <w:b/>
        </w:rPr>
        <w:lastRenderedPageBreak/>
        <w:t xml:space="preserve">10.Порядок формирования фонда оплаты труда </w:t>
      </w:r>
    </w:p>
    <w:p w:rsidR="00631F15" w:rsidRPr="00631F15" w:rsidRDefault="00631F15" w:rsidP="00631F15">
      <w:pPr>
        <w:pStyle w:val="af1"/>
        <w:shd w:val="clear" w:color="auto" w:fill="FFFFFF"/>
        <w:spacing w:before="0" w:beforeAutospacing="0" w:after="0" w:afterAutospacing="0"/>
      </w:pPr>
      <w:r w:rsidRPr="00631F15">
        <w:t>10.1. Фонд оплаты труда председателя КСО формируется за счет средств, направляемых на выплату:</w:t>
      </w:r>
    </w:p>
    <w:p w:rsidR="00631F15" w:rsidRPr="00631F15" w:rsidRDefault="00631F15" w:rsidP="00631F15">
      <w:pPr>
        <w:pStyle w:val="af1"/>
        <w:shd w:val="clear" w:color="auto" w:fill="FFFFFF"/>
        <w:spacing w:before="0" w:beforeAutospacing="0" w:after="0" w:afterAutospacing="0"/>
      </w:pPr>
      <w:r w:rsidRPr="00631F15">
        <w:t>а) должностных окладов- в размере 12 должностных окладов в год;</w:t>
      </w:r>
    </w:p>
    <w:p w:rsidR="00631F15" w:rsidRPr="00631F15" w:rsidRDefault="00631F15" w:rsidP="00631F15">
      <w:pPr>
        <w:pStyle w:val="af1"/>
        <w:shd w:val="clear" w:color="auto" w:fill="FFFFFF"/>
        <w:spacing w:before="0" w:beforeAutospacing="0" w:after="0" w:afterAutospacing="0"/>
      </w:pPr>
      <w:r w:rsidRPr="00631F15">
        <w:t>б) ежемесячной надбавки к должностному окладу за выслугу лет- в размере 3 должностных окладов;</w:t>
      </w:r>
    </w:p>
    <w:p w:rsidR="00631F15" w:rsidRPr="00631F15" w:rsidRDefault="00631F15" w:rsidP="00631F15">
      <w:pPr>
        <w:pStyle w:val="af1"/>
        <w:shd w:val="clear" w:color="auto" w:fill="FFFFFF"/>
        <w:spacing w:before="0" w:beforeAutospacing="0" w:after="0" w:afterAutospacing="0"/>
      </w:pPr>
      <w:r w:rsidRPr="00631F15">
        <w:t>в) ежемесячной надбавки к должностному окладу за особые условия деятельности  председателя КСО – в размере 14 должностных окладов;</w:t>
      </w:r>
    </w:p>
    <w:p w:rsidR="00631F15" w:rsidRPr="00631F15" w:rsidRDefault="00631F15" w:rsidP="00631F15">
      <w:pPr>
        <w:pStyle w:val="af1"/>
        <w:shd w:val="clear" w:color="auto" w:fill="FFFFFF"/>
        <w:spacing w:before="0" w:beforeAutospacing="0" w:after="0" w:afterAutospacing="0"/>
      </w:pPr>
      <w:r w:rsidRPr="00631F15">
        <w:t>г) ежемесячной надбавки к должностному окладу за классный чин – в размере 3 должностных окладов;</w:t>
      </w:r>
    </w:p>
    <w:p w:rsidR="00631F15" w:rsidRPr="00631F15" w:rsidRDefault="00631F15" w:rsidP="00631F15">
      <w:pPr>
        <w:pStyle w:val="af1"/>
        <w:shd w:val="clear" w:color="auto" w:fill="FFFFFF"/>
        <w:spacing w:before="0" w:beforeAutospacing="0" w:after="0" w:afterAutospacing="0"/>
      </w:pPr>
      <w:r w:rsidRPr="00631F15">
        <w:t>д)премии по итогам работы  за месяц- в размере 3 должностных окладов в год;</w:t>
      </w:r>
    </w:p>
    <w:p w:rsidR="00631F15" w:rsidRPr="00631F15" w:rsidRDefault="00631F15" w:rsidP="00631F15">
      <w:pPr>
        <w:pStyle w:val="af1"/>
        <w:shd w:val="clear" w:color="auto" w:fill="FFFFFF"/>
        <w:spacing w:before="0" w:beforeAutospacing="0" w:after="0" w:afterAutospacing="0"/>
      </w:pPr>
      <w:r w:rsidRPr="00631F15">
        <w:t>е)ежемесячного денежного поощрения-в размере 23,4 должностных окладов в год</w:t>
      </w:r>
    </w:p>
    <w:p w:rsidR="00631F15" w:rsidRPr="00631F15" w:rsidRDefault="00631F15" w:rsidP="00631F15">
      <w:pPr>
        <w:pStyle w:val="af1"/>
        <w:shd w:val="clear" w:color="auto" w:fill="FFFFFF"/>
        <w:spacing w:before="0" w:beforeAutospacing="0" w:after="0" w:afterAutospacing="0"/>
      </w:pPr>
      <w:r w:rsidRPr="00631F15">
        <w:t>ж)единовременной выплаты при предоставлении ежегодного оплачиваемого отпуска- в размере 2 должностных оклада в год;</w:t>
      </w:r>
    </w:p>
    <w:p w:rsidR="00631F15" w:rsidRPr="00631F15" w:rsidRDefault="00631F15" w:rsidP="00631F15">
      <w:pPr>
        <w:pStyle w:val="af1"/>
        <w:shd w:val="clear" w:color="auto" w:fill="FFFFFF"/>
        <w:spacing w:before="0" w:beforeAutospacing="0" w:after="0" w:afterAutospacing="0"/>
      </w:pPr>
      <w:r w:rsidRPr="00631F15">
        <w:t>з)материальной помощи – в размере 1 должностного оклада в год</w:t>
      </w:r>
    </w:p>
    <w:p w:rsidR="00631F15" w:rsidRPr="00631F15" w:rsidRDefault="00631F15" w:rsidP="00631F15">
      <w:pPr>
        <w:pStyle w:val="af1"/>
        <w:shd w:val="clear" w:color="auto" w:fill="FFFFFF"/>
        <w:spacing w:before="0" w:beforeAutospacing="0" w:after="0" w:afterAutospacing="0"/>
      </w:pPr>
      <w:r w:rsidRPr="00631F15">
        <w:t xml:space="preserve">и) районного коэффициента- в размере, установленном нормативно правовыми актами Российской Федерации. </w:t>
      </w:r>
    </w:p>
    <w:p w:rsidR="00631F15" w:rsidRPr="00631F15" w:rsidRDefault="00631F15" w:rsidP="00631F15">
      <w:pPr>
        <w:widowControl w:val="0"/>
        <w:suppressAutoHyphens/>
        <w:ind w:left="1080"/>
        <w:jc w:val="both"/>
        <w:rPr>
          <w:rFonts w:ascii="Times New Roman" w:hAnsi="Times New Roman" w:cs="Times New Roman"/>
          <w:sz w:val="24"/>
          <w:szCs w:val="24"/>
        </w:rPr>
      </w:pPr>
    </w:p>
    <w:p w:rsidR="00631F15" w:rsidRPr="00631F15" w:rsidRDefault="00631F15" w:rsidP="00631F15">
      <w:pPr>
        <w:widowControl w:val="0"/>
        <w:suppressAutoHyphens/>
        <w:ind w:left="1080"/>
        <w:jc w:val="both"/>
        <w:rPr>
          <w:rFonts w:ascii="Times New Roman" w:hAnsi="Times New Roman" w:cs="Times New Roman"/>
          <w:sz w:val="24"/>
          <w:szCs w:val="24"/>
        </w:rPr>
      </w:pPr>
    </w:p>
    <w:p w:rsidR="00631F15" w:rsidRPr="00631F15" w:rsidRDefault="00631F15" w:rsidP="00631F15">
      <w:pPr>
        <w:widowControl w:val="0"/>
        <w:suppressAutoHyphens/>
        <w:ind w:left="1080"/>
        <w:jc w:val="right"/>
        <w:rPr>
          <w:rFonts w:ascii="Times New Roman" w:hAnsi="Times New Roman" w:cs="Times New Roman"/>
          <w:sz w:val="24"/>
          <w:szCs w:val="24"/>
        </w:rPr>
      </w:pPr>
      <w:r w:rsidRPr="00631F15">
        <w:rPr>
          <w:rFonts w:ascii="Times New Roman" w:hAnsi="Times New Roman" w:cs="Times New Roman"/>
          <w:sz w:val="24"/>
          <w:szCs w:val="24"/>
        </w:rPr>
        <w:t>Приложение № 1</w:t>
      </w:r>
    </w:p>
    <w:p w:rsidR="00631F15" w:rsidRPr="00631F15" w:rsidRDefault="00631F15" w:rsidP="00405675">
      <w:pPr>
        <w:widowControl w:val="0"/>
        <w:suppressAutoHyphens/>
        <w:spacing w:after="0" w:line="240" w:lineRule="auto"/>
        <w:ind w:left="1077"/>
        <w:jc w:val="center"/>
        <w:rPr>
          <w:rFonts w:ascii="Times New Roman" w:hAnsi="Times New Roman" w:cs="Times New Roman"/>
          <w:sz w:val="24"/>
          <w:szCs w:val="24"/>
        </w:rPr>
      </w:pPr>
      <w:r w:rsidRPr="00631F15">
        <w:rPr>
          <w:rFonts w:ascii="Times New Roman" w:hAnsi="Times New Roman" w:cs="Times New Roman"/>
          <w:sz w:val="24"/>
          <w:szCs w:val="24"/>
        </w:rPr>
        <w:t xml:space="preserve">                                                 К положению об оплате труда председателя</w:t>
      </w:r>
    </w:p>
    <w:p w:rsidR="00631F15" w:rsidRPr="00631F15" w:rsidRDefault="00631F15" w:rsidP="00405675">
      <w:pPr>
        <w:widowControl w:val="0"/>
        <w:suppressAutoHyphens/>
        <w:spacing w:after="0" w:line="240" w:lineRule="auto"/>
        <w:ind w:left="1077"/>
        <w:jc w:val="right"/>
        <w:rPr>
          <w:rFonts w:ascii="Times New Roman" w:hAnsi="Times New Roman" w:cs="Times New Roman"/>
          <w:sz w:val="24"/>
          <w:szCs w:val="24"/>
        </w:rPr>
      </w:pPr>
      <w:r w:rsidRPr="00631F15">
        <w:rPr>
          <w:rFonts w:ascii="Times New Roman" w:hAnsi="Times New Roman" w:cs="Times New Roman"/>
          <w:sz w:val="24"/>
          <w:szCs w:val="24"/>
        </w:rPr>
        <w:t xml:space="preserve"> контрольно- счетного органа муниципального</w:t>
      </w:r>
    </w:p>
    <w:p w:rsidR="00631F15" w:rsidRPr="00631F15" w:rsidRDefault="00631F15" w:rsidP="00405675">
      <w:pPr>
        <w:widowControl w:val="0"/>
        <w:suppressAutoHyphens/>
        <w:spacing w:after="0" w:line="240" w:lineRule="auto"/>
        <w:ind w:left="1077"/>
        <w:jc w:val="center"/>
        <w:rPr>
          <w:rFonts w:ascii="Times New Roman" w:hAnsi="Times New Roman" w:cs="Times New Roman"/>
          <w:sz w:val="24"/>
          <w:szCs w:val="24"/>
        </w:rPr>
      </w:pPr>
      <w:r w:rsidRPr="00631F15">
        <w:rPr>
          <w:rFonts w:ascii="Times New Roman" w:hAnsi="Times New Roman" w:cs="Times New Roman"/>
          <w:sz w:val="24"/>
          <w:szCs w:val="24"/>
        </w:rPr>
        <w:t xml:space="preserve">                                        образования «Муниципальный округ </w:t>
      </w:r>
    </w:p>
    <w:p w:rsidR="00631F15" w:rsidRPr="00631F15" w:rsidRDefault="00631F15" w:rsidP="00405675">
      <w:pPr>
        <w:widowControl w:val="0"/>
        <w:suppressAutoHyphens/>
        <w:spacing w:after="0" w:line="240" w:lineRule="auto"/>
        <w:ind w:left="1077"/>
        <w:jc w:val="center"/>
        <w:rPr>
          <w:rFonts w:ascii="Times New Roman" w:hAnsi="Times New Roman" w:cs="Times New Roman"/>
          <w:sz w:val="24"/>
          <w:szCs w:val="24"/>
        </w:rPr>
      </w:pPr>
      <w:r w:rsidRPr="00631F15">
        <w:rPr>
          <w:rFonts w:ascii="Times New Roman" w:hAnsi="Times New Roman" w:cs="Times New Roman"/>
          <w:sz w:val="24"/>
          <w:szCs w:val="24"/>
        </w:rPr>
        <w:t>КамбарскийрайонУдмуртской Республики»</w:t>
      </w:r>
    </w:p>
    <w:p w:rsidR="00631F15" w:rsidRPr="00631F15" w:rsidRDefault="00631F15" w:rsidP="00631F15">
      <w:pPr>
        <w:widowControl w:val="0"/>
        <w:suppressAutoHyphens/>
        <w:ind w:left="1080"/>
        <w:jc w:val="right"/>
        <w:rPr>
          <w:rFonts w:ascii="Times New Roman" w:hAnsi="Times New Roman" w:cs="Times New Roman"/>
          <w:sz w:val="24"/>
          <w:szCs w:val="24"/>
        </w:rPr>
      </w:pPr>
    </w:p>
    <w:p w:rsidR="00631F15" w:rsidRPr="00631F15" w:rsidRDefault="00631F15" w:rsidP="00631F15">
      <w:pPr>
        <w:widowControl w:val="0"/>
        <w:suppressAutoHyphens/>
        <w:ind w:left="1080"/>
        <w:jc w:val="right"/>
        <w:rPr>
          <w:rFonts w:ascii="Times New Roman" w:hAnsi="Times New Roman" w:cs="Times New Roman"/>
          <w:sz w:val="24"/>
          <w:szCs w:val="24"/>
        </w:rPr>
      </w:pPr>
    </w:p>
    <w:tbl>
      <w:tblPr>
        <w:tblStyle w:val="af9"/>
        <w:tblW w:w="0" w:type="auto"/>
        <w:tblInd w:w="1080" w:type="dxa"/>
        <w:tblLook w:val="04A0"/>
      </w:tblPr>
      <w:tblGrid>
        <w:gridCol w:w="4537"/>
        <w:gridCol w:w="4521"/>
      </w:tblGrid>
      <w:tr w:rsidR="00631F15" w:rsidRPr="00631F15" w:rsidTr="001E0F4E">
        <w:tc>
          <w:tcPr>
            <w:tcW w:w="4785" w:type="dxa"/>
          </w:tcPr>
          <w:p w:rsidR="00631F15" w:rsidRPr="00631F15" w:rsidRDefault="00631F15" w:rsidP="001E0F4E">
            <w:pPr>
              <w:widowControl w:val="0"/>
              <w:suppressAutoHyphens/>
              <w:spacing w:line="276" w:lineRule="auto"/>
              <w:jc w:val="right"/>
              <w:rPr>
                <w:rFonts w:ascii="Times New Roman" w:hAnsi="Times New Roman" w:cs="Times New Roman"/>
                <w:sz w:val="24"/>
                <w:szCs w:val="24"/>
              </w:rPr>
            </w:pPr>
            <w:r w:rsidRPr="00631F15">
              <w:rPr>
                <w:rFonts w:ascii="Times New Roman" w:hAnsi="Times New Roman" w:cs="Times New Roman"/>
                <w:sz w:val="24"/>
                <w:szCs w:val="24"/>
              </w:rPr>
              <w:t>Наименование классного чина</w:t>
            </w:r>
          </w:p>
        </w:tc>
        <w:tc>
          <w:tcPr>
            <w:tcW w:w="4786" w:type="dxa"/>
          </w:tcPr>
          <w:p w:rsidR="00631F15" w:rsidRPr="00631F15" w:rsidRDefault="00631F15" w:rsidP="001E0F4E">
            <w:pPr>
              <w:widowControl w:val="0"/>
              <w:suppressAutoHyphens/>
              <w:spacing w:line="276" w:lineRule="auto"/>
              <w:jc w:val="right"/>
              <w:rPr>
                <w:rFonts w:ascii="Times New Roman" w:hAnsi="Times New Roman" w:cs="Times New Roman"/>
                <w:sz w:val="24"/>
                <w:szCs w:val="24"/>
              </w:rPr>
            </w:pPr>
            <w:r w:rsidRPr="00631F15">
              <w:rPr>
                <w:rFonts w:ascii="Times New Roman" w:hAnsi="Times New Roman" w:cs="Times New Roman"/>
                <w:sz w:val="24"/>
                <w:szCs w:val="24"/>
              </w:rPr>
              <w:t>Ежемесячная надбавка к должностному окладу за классный чин( рублей в месяц)</w:t>
            </w:r>
          </w:p>
        </w:tc>
      </w:tr>
      <w:tr w:rsidR="00631F15" w:rsidRPr="00631F15" w:rsidTr="001E0F4E">
        <w:tc>
          <w:tcPr>
            <w:tcW w:w="4785" w:type="dxa"/>
          </w:tcPr>
          <w:p w:rsidR="00631F15" w:rsidRPr="00631F15" w:rsidRDefault="00631F15" w:rsidP="001E0F4E">
            <w:pPr>
              <w:widowControl w:val="0"/>
              <w:suppressAutoHyphens/>
              <w:spacing w:line="276" w:lineRule="auto"/>
              <w:jc w:val="right"/>
              <w:rPr>
                <w:rFonts w:ascii="Times New Roman" w:hAnsi="Times New Roman" w:cs="Times New Roman"/>
                <w:sz w:val="24"/>
                <w:szCs w:val="24"/>
              </w:rPr>
            </w:pPr>
            <w:r w:rsidRPr="00631F15">
              <w:rPr>
                <w:rFonts w:ascii="Times New Roman" w:hAnsi="Times New Roman" w:cs="Times New Roman"/>
                <w:sz w:val="24"/>
                <w:szCs w:val="24"/>
              </w:rPr>
              <w:t>Действительный муниципальный советник 2 класса</w:t>
            </w:r>
          </w:p>
        </w:tc>
        <w:tc>
          <w:tcPr>
            <w:tcW w:w="4786" w:type="dxa"/>
          </w:tcPr>
          <w:p w:rsidR="00631F15" w:rsidRPr="00631F15" w:rsidRDefault="00631F15" w:rsidP="001E0F4E">
            <w:pPr>
              <w:widowControl w:val="0"/>
              <w:suppressAutoHyphens/>
              <w:spacing w:line="276" w:lineRule="auto"/>
              <w:jc w:val="right"/>
              <w:rPr>
                <w:rFonts w:ascii="Times New Roman" w:hAnsi="Times New Roman" w:cs="Times New Roman"/>
                <w:sz w:val="24"/>
                <w:szCs w:val="24"/>
              </w:rPr>
            </w:pPr>
            <w:r w:rsidRPr="00631F15">
              <w:rPr>
                <w:rFonts w:ascii="Times New Roman" w:hAnsi="Times New Roman" w:cs="Times New Roman"/>
                <w:sz w:val="24"/>
                <w:szCs w:val="24"/>
              </w:rPr>
              <w:t>3330</w:t>
            </w:r>
          </w:p>
        </w:tc>
      </w:tr>
      <w:tr w:rsidR="00631F15" w:rsidRPr="00631F15" w:rsidTr="001E0F4E">
        <w:tc>
          <w:tcPr>
            <w:tcW w:w="4785" w:type="dxa"/>
          </w:tcPr>
          <w:p w:rsidR="00631F15" w:rsidRPr="00631F15" w:rsidRDefault="00631F15" w:rsidP="001E0F4E">
            <w:pPr>
              <w:widowControl w:val="0"/>
              <w:suppressAutoHyphens/>
              <w:spacing w:line="276" w:lineRule="auto"/>
              <w:jc w:val="right"/>
              <w:rPr>
                <w:rFonts w:ascii="Times New Roman" w:hAnsi="Times New Roman" w:cs="Times New Roman"/>
                <w:sz w:val="24"/>
                <w:szCs w:val="24"/>
              </w:rPr>
            </w:pPr>
            <w:r w:rsidRPr="00631F15">
              <w:rPr>
                <w:rFonts w:ascii="Times New Roman" w:hAnsi="Times New Roman" w:cs="Times New Roman"/>
                <w:sz w:val="24"/>
                <w:szCs w:val="24"/>
              </w:rPr>
              <w:t>Действительный муниципальный советник 3 класса</w:t>
            </w:r>
          </w:p>
        </w:tc>
        <w:tc>
          <w:tcPr>
            <w:tcW w:w="4786" w:type="dxa"/>
          </w:tcPr>
          <w:p w:rsidR="00631F15" w:rsidRPr="00631F15" w:rsidRDefault="00631F15" w:rsidP="001E0F4E">
            <w:pPr>
              <w:widowControl w:val="0"/>
              <w:suppressAutoHyphens/>
              <w:spacing w:line="276" w:lineRule="auto"/>
              <w:jc w:val="right"/>
              <w:rPr>
                <w:rFonts w:ascii="Times New Roman" w:hAnsi="Times New Roman" w:cs="Times New Roman"/>
                <w:sz w:val="24"/>
                <w:szCs w:val="24"/>
              </w:rPr>
            </w:pPr>
            <w:r w:rsidRPr="00631F15">
              <w:rPr>
                <w:rFonts w:ascii="Times New Roman" w:hAnsi="Times New Roman" w:cs="Times New Roman"/>
                <w:sz w:val="24"/>
                <w:szCs w:val="24"/>
              </w:rPr>
              <w:t>3130</w:t>
            </w:r>
          </w:p>
        </w:tc>
      </w:tr>
    </w:tbl>
    <w:p w:rsidR="00631F15" w:rsidRPr="00631F15" w:rsidRDefault="00631F15">
      <w:pPr>
        <w:ind w:firstLine="708"/>
        <w:jc w:val="both"/>
        <w:rPr>
          <w:rFonts w:ascii="Times New Roman" w:hAnsi="Times New Roman" w:cs="Times New Roman"/>
          <w:b/>
          <w:sz w:val="24"/>
          <w:szCs w:val="24"/>
        </w:rPr>
      </w:pPr>
      <w:bookmarkStart w:id="0" w:name="_GoBack"/>
      <w:bookmarkEnd w:id="0"/>
    </w:p>
    <w:sectPr w:rsidR="00631F15" w:rsidRPr="00631F15" w:rsidSect="00AF716B">
      <w:headerReference w:type="default" r:id="rId8"/>
      <w:pgSz w:w="11906" w:h="16838"/>
      <w:pgMar w:top="284" w:right="566"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66A" w:rsidRDefault="0005466A" w:rsidP="005206F8">
      <w:pPr>
        <w:spacing w:after="0" w:line="240" w:lineRule="auto"/>
      </w:pPr>
      <w:r>
        <w:separator/>
      </w:r>
    </w:p>
  </w:endnote>
  <w:endnote w:type="continuationSeparator" w:id="1">
    <w:p w:rsidR="0005466A" w:rsidRDefault="0005466A" w:rsidP="00520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66A" w:rsidRDefault="0005466A" w:rsidP="005206F8">
      <w:pPr>
        <w:spacing w:after="0" w:line="240" w:lineRule="auto"/>
      </w:pPr>
      <w:r>
        <w:separator/>
      </w:r>
    </w:p>
  </w:footnote>
  <w:footnote w:type="continuationSeparator" w:id="1">
    <w:p w:rsidR="0005466A" w:rsidRDefault="0005466A" w:rsidP="00520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8521"/>
      <w:docPartObj>
        <w:docPartGallery w:val="Page Numbers (Top of Page)"/>
        <w:docPartUnique/>
      </w:docPartObj>
    </w:sdtPr>
    <w:sdtContent>
      <w:p w:rsidR="00A90FB2" w:rsidRDefault="003B7D80">
        <w:pPr>
          <w:pStyle w:val="af6"/>
          <w:jc w:val="right"/>
        </w:pPr>
        <w:r>
          <w:fldChar w:fldCharType="begin"/>
        </w:r>
        <w:r w:rsidR="0025553A">
          <w:instrText xml:space="preserve"> PAGE   \* MERGEFORMAT </w:instrText>
        </w:r>
        <w:r>
          <w:fldChar w:fldCharType="separate"/>
        </w:r>
        <w:r w:rsidR="000E577D">
          <w:rPr>
            <w:noProof/>
          </w:rPr>
          <w:t>2</w:t>
        </w:r>
        <w:r>
          <w:rPr>
            <w:noProof/>
          </w:rPr>
          <w:fldChar w:fldCharType="end"/>
        </w:r>
      </w:p>
    </w:sdtContent>
  </w:sdt>
  <w:p w:rsidR="00A90FB2" w:rsidRDefault="00A90FB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5AC"/>
    <w:multiLevelType w:val="singleLevel"/>
    <w:tmpl w:val="55B0A8C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
    <w:nsid w:val="06AC2E77"/>
    <w:multiLevelType w:val="hybridMultilevel"/>
    <w:tmpl w:val="21F04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3524A"/>
    <w:multiLevelType w:val="hybridMultilevel"/>
    <w:tmpl w:val="7B76DAC0"/>
    <w:lvl w:ilvl="0" w:tplc="59FEFC1C">
      <w:start w:val="1"/>
      <w:numFmt w:val="decimal"/>
      <w:lvlText w:val="%1."/>
      <w:lvlJc w:val="left"/>
      <w:pPr>
        <w:ind w:left="57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22963"/>
    <w:multiLevelType w:val="hybridMultilevel"/>
    <w:tmpl w:val="75F6D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B7533"/>
    <w:multiLevelType w:val="multilevel"/>
    <w:tmpl w:val="E43213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204CA"/>
    <w:multiLevelType w:val="hybridMultilevel"/>
    <w:tmpl w:val="B7CA5964"/>
    <w:lvl w:ilvl="0" w:tplc="EC868F8A">
      <w:start w:val="14"/>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10FF48B6"/>
    <w:multiLevelType w:val="hybridMultilevel"/>
    <w:tmpl w:val="2E4C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C7351"/>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0CF690A"/>
    <w:multiLevelType w:val="hybridMultilevel"/>
    <w:tmpl w:val="CF7A3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09F0"/>
    <w:multiLevelType w:val="hybridMultilevel"/>
    <w:tmpl w:val="5D4C9BAE"/>
    <w:lvl w:ilvl="0" w:tplc="E33E41FE">
      <w:start w:val="1"/>
      <w:numFmt w:val="decimal"/>
      <w:lvlText w:val="%1."/>
      <w:lvlJc w:val="left"/>
      <w:pPr>
        <w:ind w:left="736" w:hanging="660"/>
      </w:pPr>
      <w:rPr>
        <w:rFonts w:ascii="Times New Roman" w:eastAsia="Calibri" w:hAnsi="Times New Roman" w:cs="Times New Roman"/>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21637835"/>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4BA33DF"/>
    <w:multiLevelType w:val="hybridMultilevel"/>
    <w:tmpl w:val="294240A0"/>
    <w:lvl w:ilvl="0" w:tplc="065EADAC">
      <w:start w:val="1"/>
      <w:numFmt w:val="decimal"/>
      <w:lvlText w:val="%1."/>
      <w:lvlJc w:val="left"/>
      <w:pPr>
        <w:tabs>
          <w:tab w:val="num" w:pos="645"/>
        </w:tabs>
        <w:ind w:left="645" w:hanging="465"/>
      </w:pPr>
      <w:rPr>
        <w:rFonts w:cs="Times New Roman" w:hint="default"/>
        <w:b/>
        <w:bCs/>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2B5F0EE8"/>
    <w:multiLevelType w:val="multilevel"/>
    <w:tmpl w:val="7212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8D691A"/>
    <w:multiLevelType w:val="hybridMultilevel"/>
    <w:tmpl w:val="F72E3BA4"/>
    <w:lvl w:ilvl="0" w:tplc="96EEA3FE">
      <w:start w:val="4"/>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5">
    <w:nsid w:val="2C684ED9"/>
    <w:multiLevelType w:val="hybridMultilevel"/>
    <w:tmpl w:val="051A2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B8039C"/>
    <w:multiLevelType w:val="hybridMultilevel"/>
    <w:tmpl w:val="CDA01654"/>
    <w:lvl w:ilvl="0" w:tplc="F3F22D12">
      <w:start w:val="1"/>
      <w:numFmt w:val="decimal"/>
      <w:lvlText w:val="%1."/>
      <w:lvlJc w:val="left"/>
      <w:pPr>
        <w:ind w:left="180" w:hanging="360"/>
      </w:pPr>
      <w:rPr>
        <w:rFonts w:hint="default"/>
        <w:lang w:val="ru-RU"/>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7">
    <w:nsid w:val="3E132CA9"/>
    <w:multiLevelType w:val="hybridMultilevel"/>
    <w:tmpl w:val="75DAC188"/>
    <w:lvl w:ilvl="0" w:tplc="091A689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3F751BB2"/>
    <w:multiLevelType w:val="hybridMultilevel"/>
    <w:tmpl w:val="B16AC642"/>
    <w:lvl w:ilvl="0" w:tplc="073E20D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390555"/>
    <w:multiLevelType w:val="multilevel"/>
    <w:tmpl w:val="4138854C"/>
    <w:lvl w:ilvl="0">
      <w:start w:val="1"/>
      <w:numFmt w:val="decimal"/>
      <w:lvlText w:val="%1."/>
      <w:lvlJc w:val="left"/>
      <w:pPr>
        <w:tabs>
          <w:tab w:val="num" w:pos="1260"/>
        </w:tabs>
        <w:ind w:left="693" w:firstLine="567"/>
      </w:pPr>
    </w:lvl>
    <w:lvl w:ilvl="1">
      <w:start w:val="1"/>
      <w:numFmt w:val="decimal"/>
      <w:isLgl/>
      <w:lvlText w:val="%1.%2."/>
      <w:lvlJc w:val="left"/>
      <w:pPr>
        <w:ind w:left="2370" w:hanging="1110"/>
      </w:pPr>
      <w:rPr>
        <w:b/>
      </w:rPr>
    </w:lvl>
    <w:lvl w:ilvl="2">
      <w:start w:val="1"/>
      <w:numFmt w:val="decimal"/>
      <w:isLgl/>
      <w:lvlText w:val="%1.%2.%3."/>
      <w:lvlJc w:val="left"/>
      <w:pPr>
        <w:ind w:left="2370" w:hanging="1110"/>
      </w:pPr>
      <w:rPr>
        <w:b/>
      </w:rPr>
    </w:lvl>
    <w:lvl w:ilvl="3">
      <w:start w:val="1"/>
      <w:numFmt w:val="decimal"/>
      <w:isLgl/>
      <w:lvlText w:val="%1.%2.%3.%4."/>
      <w:lvlJc w:val="left"/>
      <w:pPr>
        <w:ind w:left="2370" w:hanging="1110"/>
      </w:pPr>
      <w:rPr>
        <w:b/>
      </w:rPr>
    </w:lvl>
    <w:lvl w:ilvl="4">
      <w:start w:val="1"/>
      <w:numFmt w:val="decimal"/>
      <w:isLgl/>
      <w:lvlText w:val="%1.%2.%3.%4.%5."/>
      <w:lvlJc w:val="left"/>
      <w:pPr>
        <w:ind w:left="2370" w:hanging="1110"/>
      </w:pPr>
      <w:rPr>
        <w:b/>
      </w:rPr>
    </w:lvl>
    <w:lvl w:ilvl="5">
      <w:start w:val="1"/>
      <w:numFmt w:val="decimal"/>
      <w:isLgl/>
      <w:lvlText w:val="%1.%2.%3.%4.%5.%6."/>
      <w:lvlJc w:val="left"/>
      <w:pPr>
        <w:ind w:left="2700" w:hanging="1440"/>
      </w:pPr>
      <w:rPr>
        <w:b/>
      </w:rPr>
    </w:lvl>
    <w:lvl w:ilvl="6">
      <w:start w:val="1"/>
      <w:numFmt w:val="decimal"/>
      <w:isLgl/>
      <w:lvlText w:val="%1.%2.%3.%4.%5.%6.%7."/>
      <w:lvlJc w:val="left"/>
      <w:pPr>
        <w:ind w:left="3060" w:hanging="1800"/>
      </w:pPr>
      <w:rPr>
        <w:b/>
      </w:rPr>
    </w:lvl>
    <w:lvl w:ilvl="7">
      <w:start w:val="1"/>
      <w:numFmt w:val="decimal"/>
      <w:isLgl/>
      <w:lvlText w:val="%1.%2.%3.%4.%5.%6.%7.%8."/>
      <w:lvlJc w:val="left"/>
      <w:pPr>
        <w:ind w:left="3060" w:hanging="1800"/>
      </w:pPr>
      <w:rPr>
        <w:b/>
      </w:rPr>
    </w:lvl>
    <w:lvl w:ilvl="8">
      <w:start w:val="1"/>
      <w:numFmt w:val="decimal"/>
      <w:isLgl/>
      <w:lvlText w:val="%1.%2.%3.%4.%5.%6.%7.%8.%9."/>
      <w:lvlJc w:val="left"/>
      <w:pPr>
        <w:ind w:left="3420" w:hanging="2160"/>
      </w:pPr>
      <w:rPr>
        <w:b/>
      </w:rPr>
    </w:lvl>
  </w:abstractNum>
  <w:abstractNum w:abstractNumId="20">
    <w:nsid w:val="46A03A0C"/>
    <w:multiLevelType w:val="multilevel"/>
    <w:tmpl w:val="218435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BD0853"/>
    <w:multiLevelType w:val="hybridMultilevel"/>
    <w:tmpl w:val="E3D88B20"/>
    <w:lvl w:ilvl="0" w:tplc="73D40A2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2">
    <w:nsid w:val="47D85AC6"/>
    <w:multiLevelType w:val="hybridMultilevel"/>
    <w:tmpl w:val="433CCD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C5257"/>
    <w:multiLevelType w:val="hybridMultilevel"/>
    <w:tmpl w:val="E982B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62EB6"/>
    <w:multiLevelType w:val="hybridMultilevel"/>
    <w:tmpl w:val="AD088884"/>
    <w:lvl w:ilvl="0" w:tplc="F1CCA01A">
      <w:start w:val="1"/>
      <w:numFmt w:val="decimal"/>
      <w:lvlText w:val="%1."/>
      <w:lvlJc w:val="left"/>
      <w:pPr>
        <w:tabs>
          <w:tab w:val="num" w:pos="90"/>
        </w:tabs>
        <w:ind w:left="90" w:hanging="45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5">
    <w:nsid w:val="4D35333E"/>
    <w:multiLevelType w:val="hybridMultilevel"/>
    <w:tmpl w:val="F6E8CF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5BB22C8"/>
    <w:multiLevelType w:val="multilevel"/>
    <w:tmpl w:val="F94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0857A3"/>
    <w:multiLevelType w:val="hybridMultilevel"/>
    <w:tmpl w:val="DD0E0F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D24763"/>
    <w:multiLevelType w:val="hybridMultilevel"/>
    <w:tmpl w:val="A2C27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5AD68A1"/>
    <w:multiLevelType w:val="multilevel"/>
    <w:tmpl w:val="517E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934D22"/>
    <w:multiLevelType w:val="multilevel"/>
    <w:tmpl w:val="AF525552"/>
    <w:lvl w:ilvl="0">
      <w:start w:val="2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6D477FFC"/>
    <w:multiLevelType w:val="hybridMultilevel"/>
    <w:tmpl w:val="4D8EA2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B6937"/>
    <w:multiLevelType w:val="hybridMultilevel"/>
    <w:tmpl w:val="BC466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D1724D"/>
    <w:multiLevelType w:val="multilevel"/>
    <w:tmpl w:val="DF3C8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9D0FE7"/>
    <w:multiLevelType w:val="hybridMultilevel"/>
    <w:tmpl w:val="CD62D3CA"/>
    <w:lvl w:ilvl="0" w:tplc="63866AE8">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5">
    <w:nsid w:val="7C355346"/>
    <w:multiLevelType w:val="hybridMultilevel"/>
    <w:tmpl w:val="3232149A"/>
    <w:lvl w:ilvl="0" w:tplc="45D0C3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7F9013A6"/>
    <w:multiLevelType w:val="multilevel"/>
    <w:tmpl w:val="194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34"/>
  </w:num>
  <w:num w:numId="4">
    <w:abstractNumId w:val="21"/>
  </w:num>
  <w:num w:numId="5">
    <w:abstractNumId w:val="24"/>
  </w:num>
  <w:num w:numId="6">
    <w:abstractNumId w:val="16"/>
  </w:num>
  <w:num w:numId="7">
    <w:abstractNumId w:val="1"/>
  </w:num>
  <w:num w:numId="8">
    <w:abstractNumId w:val="10"/>
  </w:num>
  <w:num w:numId="9">
    <w:abstractNumId w:val="14"/>
  </w:num>
  <w:num w:numId="10">
    <w:abstractNumId w:val="11"/>
  </w:num>
  <w:num w:numId="11">
    <w:abstractNumId w:val="5"/>
  </w:num>
  <w:num w:numId="12">
    <w:abstractNumId w:val="0"/>
    <w:lvlOverride w:ilvl="0">
      <w:startOverride w:val="1"/>
    </w:lvlOverride>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6"/>
  </w:num>
  <w:num w:numId="17">
    <w:abstractNumId w:val="13"/>
  </w:num>
  <w:num w:numId="18">
    <w:abstractNumId w:val="8"/>
  </w:num>
  <w:num w:numId="19">
    <w:abstractNumId w:val="29"/>
  </w:num>
  <w:num w:numId="20">
    <w:abstractNumId w:val="30"/>
  </w:num>
  <w:num w:numId="21">
    <w:abstractNumId w:val="3"/>
  </w:num>
  <w:num w:numId="22">
    <w:abstractNumId w:val="23"/>
  </w:num>
  <w:num w:numId="23">
    <w:abstractNumId w:val="35"/>
  </w:num>
  <w:num w:numId="24">
    <w:abstractNumId w:val="22"/>
  </w:num>
  <w:num w:numId="25">
    <w:abstractNumId w:val="25"/>
  </w:num>
  <w:num w:numId="26">
    <w:abstractNumId w:val="20"/>
  </w:num>
  <w:num w:numId="27">
    <w:abstractNumId w:val="4"/>
  </w:num>
  <w:num w:numId="28">
    <w:abstractNumId w:val="33"/>
  </w:num>
  <w:num w:numId="29">
    <w:abstractNumId w:val="26"/>
  </w:num>
  <w:num w:numId="30">
    <w:abstractNumId w:val="7"/>
  </w:num>
  <w:num w:numId="31">
    <w:abstractNumId w:val="15"/>
  </w:num>
  <w:num w:numId="32">
    <w:abstractNumId w:val="18"/>
  </w:num>
  <w:num w:numId="33">
    <w:abstractNumId w:val="32"/>
  </w:num>
  <w:num w:numId="34">
    <w:abstractNumId w:val="31"/>
  </w:num>
  <w:num w:numId="35">
    <w:abstractNumId w:val="27"/>
  </w:num>
  <w:num w:numId="36">
    <w:abstractNumId w:val="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C1478"/>
    <w:rsid w:val="0000190F"/>
    <w:rsid w:val="000031DC"/>
    <w:rsid w:val="0000790C"/>
    <w:rsid w:val="00022B2B"/>
    <w:rsid w:val="00022FD2"/>
    <w:rsid w:val="00041658"/>
    <w:rsid w:val="0005300A"/>
    <w:rsid w:val="0005466A"/>
    <w:rsid w:val="000558B6"/>
    <w:rsid w:val="00063BC5"/>
    <w:rsid w:val="00082E7D"/>
    <w:rsid w:val="000B26AF"/>
    <w:rsid w:val="000C0309"/>
    <w:rsid w:val="000D05EE"/>
    <w:rsid w:val="000D28BA"/>
    <w:rsid w:val="000D3A19"/>
    <w:rsid w:val="000D42C9"/>
    <w:rsid w:val="000D5B2C"/>
    <w:rsid w:val="000E38F7"/>
    <w:rsid w:val="000E577D"/>
    <w:rsid w:val="001103DD"/>
    <w:rsid w:val="001142A1"/>
    <w:rsid w:val="00122680"/>
    <w:rsid w:val="0013067E"/>
    <w:rsid w:val="0013763C"/>
    <w:rsid w:val="00151CE1"/>
    <w:rsid w:val="00160D9D"/>
    <w:rsid w:val="00192836"/>
    <w:rsid w:val="00192CF4"/>
    <w:rsid w:val="001A43E6"/>
    <w:rsid w:val="001C4615"/>
    <w:rsid w:val="001C5FB0"/>
    <w:rsid w:val="001D1083"/>
    <w:rsid w:val="001D4D08"/>
    <w:rsid w:val="001E65DB"/>
    <w:rsid w:val="001F1606"/>
    <w:rsid w:val="001F63EA"/>
    <w:rsid w:val="00200A43"/>
    <w:rsid w:val="002177EF"/>
    <w:rsid w:val="00227A14"/>
    <w:rsid w:val="00242DC1"/>
    <w:rsid w:val="0025553A"/>
    <w:rsid w:val="00272972"/>
    <w:rsid w:val="00280D6A"/>
    <w:rsid w:val="002D4F78"/>
    <w:rsid w:val="002D7218"/>
    <w:rsid w:val="002F5A50"/>
    <w:rsid w:val="00301CC9"/>
    <w:rsid w:val="003307B6"/>
    <w:rsid w:val="003312F9"/>
    <w:rsid w:val="00363EDB"/>
    <w:rsid w:val="00371328"/>
    <w:rsid w:val="003778E1"/>
    <w:rsid w:val="003846C9"/>
    <w:rsid w:val="003A14E9"/>
    <w:rsid w:val="003A3D90"/>
    <w:rsid w:val="003A7579"/>
    <w:rsid w:val="003B7D80"/>
    <w:rsid w:val="003C18DE"/>
    <w:rsid w:val="003C2FAC"/>
    <w:rsid w:val="003D5E25"/>
    <w:rsid w:val="003D74BD"/>
    <w:rsid w:val="00401EDA"/>
    <w:rsid w:val="00405675"/>
    <w:rsid w:val="00423267"/>
    <w:rsid w:val="004354CA"/>
    <w:rsid w:val="00472222"/>
    <w:rsid w:val="00475CCD"/>
    <w:rsid w:val="00477B81"/>
    <w:rsid w:val="00495663"/>
    <w:rsid w:val="0049722F"/>
    <w:rsid w:val="004B34C6"/>
    <w:rsid w:val="004C04D2"/>
    <w:rsid w:val="004E051C"/>
    <w:rsid w:val="004E740E"/>
    <w:rsid w:val="004F5EC1"/>
    <w:rsid w:val="00500E12"/>
    <w:rsid w:val="00504490"/>
    <w:rsid w:val="005206F8"/>
    <w:rsid w:val="00534137"/>
    <w:rsid w:val="00560194"/>
    <w:rsid w:val="00571354"/>
    <w:rsid w:val="005B493C"/>
    <w:rsid w:val="005C6716"/>
    <w:rsid w:val="005D258D"/>
    <w:rsid w:val="005F5ADE"/>
    <w:rsid w:val="005F6228"/>
    <w:rsid w:val="00606D26"/>
    <w:rsid w:val="00624375"/>
    <w:rsid w:val="00631F15"/>
    <w:rsid w:val="00634C48"/>
    <w:rsid w:val="006401A7"/>
    <w:rsid w:val="0064409F"/>
    <w:rsid w:val="00644CA8"/>
    <w:rsid w:val="00650E94"/>
    <w:rsid w:val="00664494"/>
    <w:rsid w:val="00664782"/>
    <w:rsid w:val="00665E2E"/>
    <w:rsid w:val="0068530F"/>
    <w:rsid w:val="0069303A"/>
    <w:rsid w:val="00693ECF"/>
    <w:rsid w:val="0069773F"/>
    <w:rsid w:val="006C4349"/>
    <w:rsid w:val="006E0416"/>
    <w:rsid w:val="006E3402"/>
    <w:rsid w:val="006F32EC"/>
    <w:rsid w:val="00710525"/>
    <w:rsid w:val="007255FD"/>
    <w:rsid w:val="00731905"/>
    <w:rsid w:val="007334A4"/>
    <w:rsid w:val="00747A97"/>
    <w:rsid w:val="00770668"/>
    <w:rsid w:val="007716D0"/>
    <w:rsid w:val="007B4301"/>
    <w:rsid w:val="007B7642"/>
    <w:rsid w:val="007D5591"/>
    <w:rsid w:val="007E25D5"/>
    <w:rsid w:val="00803985"/>
    <w:rsid w:val="00805152"/>
    <w:rsid w:val="008161F4"/>
    <w:rsid w:val="00831AB2"/>
    <w:rsid w:val="008562BF"/>
    <w:rsid w:val="00861344"/>
    <w:rsid w:val="00872B18"/>
    <w:rsid w:val="008A5CE5"/>
    <w:rsid w:val="008B05E4"/>
    <w:rsid w:val="008D173A"/>
    <w:rsid w:val="008D50AD"/>
    <w:rsid w:val="008D5AF7"/>
    <w:rsid w:val="008E21D4"/>
    <w:rsid w:val="008F133B"/>
    <w:rsid w:val="00922DE8"/>
    <w:rsid w:val="00924734"/>
    <w:rsid w:val="00925FE6"/>
    <w:rsid w:val="00942F74"/>
    <w:rsid w:val="0095182C"/>
    <w:rsid w:val="00961C47"/>
    <w:rsid w:val="00964989"/>
    <w:rsid w:val="0098377D"/>
    <w:rsid w:val="009846A3"/>
    <w:rsid w:val="00987036"/>
    <w:rsid w:val="00993158"/>
    <w:rsid w:val="009A63D1"/>
    <w:rsid w:val="009C1478"/>
    <w:rsid w:val="009E5F63"/>
    <w:rsid w:val="009F352F"/>
    <w:rsid w:val="00A0202B"/>
    <w:rsid w:val="00A50CE9"/>
    <w:rsid w:val="00A90FB2"/>
    <w:rsid w:val="00AA18C3"/>
    <w:rsid w:val="00AC5F14"/>
    <w:rsid w:val="00AE17A0"/>
    <w:rsid w:val="00AE2304"/>
    <w:rsid w:val="00AE2D74"/>
    <w:rsid w:val="00AF716B"/>
    <w:rsid w:val="00B02FDC"/>
    <w:rsid w:val="00B2364D"/>
    <w:rsid w:val="00B33D37"/>
    <w:rsid w:val="00B34A33"/>
    <w:rsid w:val="00B36FBC"/>
    <w:rsid w:val="00B4381A"/>
    <w:rsid w:val="00B47DE9"/>
    <w:rsid w:val="00B53D4E"/>
    <w:rsid w:val="00BA5E73"/>
    <w:rsid w:val="00BC36DD"/>
    <w:rsid w:val="00BC47B9"/>
    <w:rsid w:val="00BC73DF"/>
    <w:rsid w:val="00BF530A"/>
    <w:rsid w:val="00C157BC"/>
    <w:rsid w:val="00C27D81"/>
    <w:rsid w:val="00C30E2D"/>
    <w:rsid w:val="00C359AE"/>
    <w:rsid w:val="00C448E8"/>
    <w:rsid w:val="00C73DF5"/>
    <w:rsid w:val="00C86536"/>
    <w:rsid w:val="00C95631"/>
    <w:rsid w:val="00C96C8D"/>
    <w:rsid w:val="00C97FFC"/>
    <w:rsid w:val="00CA4E65"/>
    <w:rsid w:val="00CE5E19"/>
    <w:rsid w:val="00CE64C9"/>
    <w:rsid w:val="00CE6BCF"/>
    <w:rsid w:val="00CF158E"/>
    <w:rsid w:val="00CF31DC"/>
    <w:rsid w:val="00CF6D91"/>
    <w:rsid w:val="00D10787"/>
    <w:rsid w:val="00D17547"/>
    <w:rsid w:val="00D22E58"/>
    <w:rsid w:val="00D24ABA"/>
    <w:rsid w:val="00D41FB6"/>
    <w:rsid w:val="00D44BCC"/>
    <w:rsid w:val="00D60080"/>
    <w:rsid w:val="00D64F0F"/>
    <w:rsid w:val="00D742C9"/>
    <w:rsid w:val="00D810E2"/>
    <w:rsid w:val="00D86EA7"/>
    <w:rsid w:val="00D9192A"/>
    <w:rsid w:val="00DA0817"/>
    <w:rsid w:val="00DA3D61"/>
    <w:rsid w:val="00DB0604"/>
    <w:rsid w:val="00DD5910"/>
    <w:rsid w:val="00DD5BC3"/>
    <w:rsid w:val="00DE2D7F"/>
    <w:rsid w:val="00DE53DA"/>
    <w:rsid w:val="00DF03FB"/>
    <w:rsid w:val="00E06996"/>
    <w:rsid w:val="00E1128F"/>
    <w:rsid w:val="00E17A5B"/>
    <w:rsid w:val="00E608BF"/>
    <w:rsid w:val="00E6096D"/>
    <w:rsid w:val="00E62E8E"/>
    <w:rsid w:val="00E7247E"/>
    <w:rsid w:val="00E8421F"/>
    <w:rsid w:val="00E85D1D"/>
    <w:rsid w:val="00E95147"/>
    <w:rsid w:val="00EA7222"/>
    <w:rsid w:val="00EB2F6E"/>
    <w:rsid w:val="00EB3573"/>
    <w:rsid w:val="00EC3159"/>
    <w:rsid w:val="00EF504F"/>
    <w:rsid w:val="00F00CAB"/>
    <w:rsid w:val="00F14045"/>
    <w:rsid w:val="00F15235"/>
    <w:rsid w:val="00F17862"/>
    <w:rsid w:val="00F2662F"/>
    <w:rsid w:val="00F349C3"/>
    <w:rsid w:val="00F4207A"/>
    <w:rsid w:val="00F50373"/>
    <w:rsid w:val="00F82F21"/>
    <w:rsid w:val="00F87966"/>
    <w:rsid w:val="00FA7B27"/>
    <w:rsid w:val="00FB4722"/>
    <w:rsid w:val="00FD0392"/>
    <w:rsid w:val="00FE0051"/>
    <w:rsid w:val="00FE16EF"/>
    <w:rsid w:val="00FE70A5"/>
    <w:rsid w:val="00FF1B43"/>
    <w:rsid w:val="00FF474A"/>
    <w:rsid w:val="00FF5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93C"/>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table" w:styleId="af9">
    <w:name w:val="Table Grid"/>
    <w:basedOn w:val="a1"/>
    <w:uiPriority w:val="59"/>
    <w:rsid w:val="00631F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table" w:styleId="af9">
    <w:name w:val="Table Grid"/>
    <w:basedOn w:val="a1"/>
    <w:uiPriority w:val="59"/>
    <w:rsid w:val="00631F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08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7BDA7B18BE870A677765E0750A9B635DF168E4A9143ED107F7CC8A7A6F08511A99938C43EF0B82Cf8Y3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8252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2021-12-22T04:01:00Z</cp:lastPrinted>
  <dcterms:created xsi:type="dcterms:W3CDTF">2022-03-09T15:43:00Z</dcterms:created>
  <dcterms:modified xsi:type="dcterms:W3CDTF">2022-03-09T15:47:00Z</dcterms:modified>
</cp:coreProperties>
</file>