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946" w:rsidRPr="00DC3946" w:rsidRDefault="00DC3946" w:rsidP="00DC3946">
      <w:pPr>
        <w:pStyle w:val="a3"/>
        <w:shd w:val="clear" w:color="auto" w:fill="FFFFFF"/>
        <w:spacing w:before="0" w:beforeAutospacing="0" w:after="240" w:afterAutospacing="0" w:line="262" w:lineRule="atLeast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DC3946" w:rsidTr="00DC3946">
        <w:tc>
          <w:tcPr>
            <w:tcW w:w="4644" w:type="dxa"/>
          </w:tcPr>
          <w:p w:rsidR="00DC3946" w:rsidRDefault="00DC3946" w:rsidP="0092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C3946" w:rsidRDefault="00DC3946" w:rsidP="0092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 к решению</w:t>
            </w:r>
          </w:p>
          <w:p w:rsidR="00DC3946" w:rsidRDefault="00DC3946" w:rsidP="0092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муниципального </w:t>
            </w:r>
          </w:p>
          <w:p w:rsidR="00DC3946" w:rsidRDefault="00DC3946" w:rsidP="0092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«Муниципальный округ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Камбарский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  <w:p w:rsidR="00DC3946" w:rsidRDefault="00DC3946" w:rsidP="0092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 ноября 2021 года № 56</w:t>
            </w:r>
          </w:p>
        </w:tc>
      </w:tr>
    </w:tbl>
    <w:p w:rsidR="00C941BB" w:rsidRPr="00DC3946" w:rsidRDefault="00C941BB" w:rsidP="00926D8C">
      <w:pPr>
        <w:rPr>
          <w:rFonts w:ascii="Times New Roman" w:hAnsi="Times New Roman" w:cs="Times New Roman"/>
          <w:sz w:val="24"/>
          <w:szCs w:val="24"/>
        </w:rPr>
      </w:pPr>
    </w:p>
    <w:p w:rsidR="00943943" w:rsidRPr="00496F96" w:rsidRDefault="00C941BB" w:rsidP="00DC3946">
      <w:pPr>
        <w:spacing w:after="0" w:line="240" w:lineRule="auto"/>
        <w:jc w:val="right"/>
      </w:pPr>
      <w:r w:rsidRPr="00C941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D04440" w:rsidRPr="00DC3946" w:rsidRDefault="00D04440" w:rsidP="00D044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94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04440" w:rsidRPr="00DC3946" w:rsidRDefault="00D04440" w:rsidP="00D044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946">
        <w:rPr>
          <w:rFonts w:ascii="Times New Roman" w:hAnsi="Times New Roman" w:cs="Times New Roman"/>
          <w:b/>
          <w:sz w:val="24"/>
          <w:szCs w:val="24"/>
        </w:rPr>
        <w:t>об</w:t>
      </w:r>
      <w:r w:rsidRPr="00DC3946">
        <w:rPr>
          <w:rFonts w:ascii="Times New Roman" w:hAnsi="Times New Roman" w:cs="Times New Roman"/>
          <w:sz w:val="24"/>
          <w:szCs w:val="24"/>
        </w:rPr>
        <w:t xml:space="preserve"> </w:t>
      </w:r>
      <w:r w:rsidRPr="00DC3946">
        <w:rPr>
          <w:rFonts w:ascii="Times New Roman" w:hAnsi="Times New Roman" w:cs="Times New Roman"/>
          <w:b/>
          <w:sz w:val="24"/>
          <w:szCs w:val="24"/>
        </w:rPr>
        <w:t xml:space="preserve">оплате труда муниципальных служащих </w:t>
      </w:r>
    </w:p>
    <w:p w:rsidR="00D04440" w:rsidRPr="00DC3946" w:rsidRDefault="00D04440" w:rsidP="00D044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946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r w:rsidR="00881FB4" w:rsidRPr="00DC3946"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</w:t>
      </w:r>
      <w:proofErr w:type="spellStart"/>
      <w:r w:rsidR="00DC3946">
        <w:rPr>
          <w:rFonts w:ascii="Times New Roman" w:hAnsi="Times New Roman" w:cs="Times New Roman"/>
          <w:b/>
          <w:sz w:val="24"/>
          <w:szCs w:val="24"/>
        </w:rPr>
        <w:t>Камбарский</w:t>
      </w:r>
      <w:proofErr w:type="spellEnd"/>
      <w:r w:rsidRPr="00DC3946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881FB4" w:rsidRPr="00DC3946"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</w:t>
      </w:r>
      <w:r w:rsidRPr="00DC3946">
        <w:rPr>
          <w:rFonts w:ascii="Times New Roman" w:hAnsi="Times New Roman" w:cs="Times New Roman"/>
          <w:b/>
          <w:sz w:val="24"/>
          <w:szCs w:val="24"/>
        </w:rPr>
        <w:t>»</w:t>
      </w:r>
      <w:r w:rsidR="00D02F5A" w:rsidRPr="00DC3946">
        <w:rPr>
          <w:b/>
          <w:sz w:val="24"/>
          <w:szCs w:val="24"/>
        </w:rPr>
        <w:t xml:space="preserve"> </w:t>
      </w:r>
    </w:p>
    <w:p w:rsidR="000B54C2" w:rsidRPr="00DC3946" w:rsidRDefault="000B54C2" w:rsidP="000B5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4C2" w:rsidRDefault="000B54C2" w:rsidP="00D044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C3946">
        <w:rPr>
          <w:rFonts w:ascii="Times New Roman" w:hAnsi="Times New Roman" w:cs="Times New Roman"/>
          <w:b/>
          <w:bCs/>
          <w:iCs/>
          <w:sz w:val="24"/>
          <w:szCs w:val="24"/>
        </w:rPr>
        <w:t>1. Общие положения</w:t>
      </w:r>
    </w:p>
    <w:p w:rsidR="00DC3946" w:rsidRPr="00DC3946" w:rsidRDefault="00DC3946" w:rsidP="00D044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0B54C2" w:rsidRPr="00DC3946" w:rsidRDefault="000B54C2" w:rsidP="00DC3946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1.1. Настоящее Положение разработано на основании Федерального </w:t>
      </w:r>
      <w:hyperlink r:id="rId7" w:history="1">
        <w:r w:rsidRPr="00DC3946">
          <w:rPr>
            <w:rFonts w:ascii="Times New Roman" w:hAnsi="Times New Roman" w:cs="Times New Roman"/>
            <w:bCs/>
            <w:iCs/>
            <w:sz w:val="24"/>
            <w:szCs w:val="24"/>
          </w:rPr>
          <w:t>закона</w:t>
        </w:r>
      </w:hyperlink>
      <w:r w:rsidR="00DC3946">
        <w:rPr>
          <w:rFonts w:ascii="Times New Roman" w:hAnsi="Times New Roman" w:cs="Times New Roman"/>
          <w:bCs/>
          <w:iCs/>
          <w:sz w:val="24"/>
          <w:szCs w:val="24"/>
        </w:rPr>
        <w:t xml:space="preserve"> от         06 октября </w:t>
      </w:r>
      <w:r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2003 </w:t>
      </w:r>
      <w:r w:rsidR="002C29F1"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года </w:t>
      </w:r>
      <w:r w:rsidR="00DC3946">
        <w:rPr>
          <w:rFonts w:ascii="Times New Roman" w:hAnsi="Times New Roman" w:cs="Times New Roman"/>
          <w:bCs/>
          <w:iCs/>
          <w:sz w:val="24"/>
          <w:szCs w:val="24"/>
        </w:rPr>
        <w:t>№ 131-ФЗ «</w:t>
      </w:r>
      <w:r w:rsidRPr="00DC3946">
        <w:rPr>
          <w:rFonts w:ascii="Times New Roman" w:hAnsi="Times New Roman" w:cs="Times New Roman"/>
          <w:bCs/>
          <w:iCs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DC3946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, Федерального </w:t>
      </w:r>
      <w:hyperlink r:id="rId8" w:history="1">
        <w:r w:rsidRPr="00DC3946">
          <w:rPr>
            <w:rFonts w:ascii="Times New Roman" w:hAnsi="Times New Roman" w:cs="Times New Roman"/>
            <w:bCs/>
            <w:iCs/>
            <w:sz w:val="24"/>
            <w:szCs w:val="24"/>
          </w:rPr>
          <w:t>закона</w:t>
        </w:r>
      </w:hyperlink>
      <w:r w:rsidR="00DC3946">
        <w:rPr>
          <w:rFonts w:ascii="Times New Roman" w:hAnsi="Times New Roman" w:cs="Times New Roman"/>
          <w:bCs/>
          <w:iCs/>
          <w:sz w:val="24"/>
          <w:szCs w:val="24"/>
        </w:rPr>
        <w:t xml:space="preserve"> от 02 марта </w:t>
      </w:r>
      <w:r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2007 </w:t>
      </w:r>
      <w:r w:rsidR="002C29F1"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года </w:t>
      </w:r>
      <w:r w:rsidR="00DC3946">
        <w:rPr>
          <w:rFonts w:ascii="Times New Roman" w:hAnsi="Times New Roman" w:cs="Times New Roman"/>
          <w:bCs/>
          <w:iCs/>
          <w:sz w:val="24"/>
          <w:szCs w:val="24"/>
        </w:rPr>
        <w:t xml:space="preserve">  № 25-ФЗ «</w:t>
      </w:r>
      <w:r w:rsidRPr="00DC3946">
        <w:rPr>
          <w:rFonts w:ascii="Times New Roman" w:hAnsi="Times New Roman" w:cs="Times New Roman"/>
          <w:bCs/>
          <w:iCs/>
          <w:sz w:val="24"/>
          <w:szCs w:val="24"/>
        </w:rPr>
        <w:t>О муниципальной службе в Российской Федерации</w:t>
      </w:r>
      <w:r w:rsidR="00DC3946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hyperlink r:id="rId9" w:history="1">
        <w:r w:rsidRPr="00DC3946">
          <w:rPr>
            <w:rFonts w:ascii="Times New Roman" w:hAnsi="Times New Roman" w:cs="Times New Roman"/>
            <w:bCs/>
            <w:iCs/>
            <w:color w:val="000000" w:themeColor="text1"/>
            <w:sz w:val="24"/>
            <w:szCs w:val="24"/>
          </w:rPr>
          <w:t>Закона</w:t>
        </w:r>
      </w:hyperlink>
      <w:r w:rsidRPr="00DC394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DC3946">
        <w:rPr>
          <w:rFonts w:ascii="Times New Roman" w:hAnsi="Times New Roman" w:cs="Times New Roman"/>
          <w:bCs/>
          <w:iCs/>
          <w:sz w:val="24"/>
          <w:szCs w:val="24"/>
        </w:rPr>
        <w:t xml:space="preserve">Удмуртской Республики от 20 марта </w:t>
      </w:r>
      <w:r w:rsidRPr="00DC3946">
        <w:rPr>
          <w:rFonts w:ascii="Times New Roman" w:hAnsi="Times New Roman" w:cs="Times New Roman"/>
          <w:bCs/>
          <w:iCs/>
          <w:sz w:val="24"/>
          <w:szCs w:val="24"/>
        </w:rPr>
        <w:t>2008</w:t>
      </w:r>
      <w:r w:rsidR="00DC3946">
        <w:rPr>
          <w:rFonts w:ascii="Times New Roman" w:hAnsi="Times New Roman" w:cs="Times New Roman"/>
          <w:bCs/>
          <w:iCs/>
          <w:sz w:val="24"/>
          <w:szCs w:val="24"/>
        </w:rPr>
        <w:t xml:space="preserve"> года № 10-РЗ «</w:t>
      </w:r>
      <w:r w:rsidRPr="00DC3946">
        <w:rPr>
          <w:rFonts w:ascii="Times New Roman" w:hAnsi="Times New Roman" w:cs="Times New Roman"/>
          <w:bCs/>
          <w:iCs/>
          <w:sz w:val="24"/>
          <w:szCs w:val="24"/>
        </w:rPr>
        <w:t>О муниципальной</w:t>
      </w:r>
      <w:r w:rsidR="00DC3946">
        <w:rPr>
          <w:rFonts w:ascii="Times New Roman" w:hAnsi="Times New Roman" w:cs="Times New Roman"/>
          <w:bCs/>
          <w:iCs/>
          <w:sz w:val="24"/>
          <w:szCs w:val="24"/>
        </w:rPr>
        <w:t xml:space="preserve"> службе в Удмуртской Республике»</w:t>
      </w:r>
      <w:r w:rsidR="005F3CB3" w:rsidRPr="00DC3946">
        <w:rPr>
          <w:rFonts w:ascii="Times New Roman" w:hAnsi="Times New Roman" w:cs="Times New Roman"/>
          <w:bCs/>
          <w:iCs/>
          <w:sz w:val="24"/>
          <w:szCs w:val="24"/>
        </w:rPr>
        <w:t>, постановления Правительства Удмуртской Республики от 10 октября 2016 года №</w:t>
      </w:r>
      <w:r w:rsidR="00DC3946">
        <w:rPr>
          <w:rFonts w:ascii="Times New Roman" w:hAnsi="Times New Roman" w:cs="Times New Roman"/>
          <w:bCs/>
          <w:iCs/>
          <w:sz w:val="24"/>
          <w:szCs w:val="24"/>
        </w:rPr>
        <w:t xml:space="preserve"> 437 «</w:t>
      </w:r>
      <w:r w:rsidR="005F3CB3"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О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работников, </w:t>
      </w:r>
      <w:r w:rsidR="005F3CB3" w:rsidRPr="00DC3946">
        <w:rPr>
          <w:rFonts w:ascii="Times New Roman" w:hAnsi="Times New Roman" w:cs="Times New Roman"/>
          <w:sz w:val="24"/>
          <w:szCs w:val="24"/>
        </w:rPr>
        <w:t xml:space="preserve">занимающих </w:t>
      </w:r>
      <w:proofErr w:type="gramStart"/>
      <w:r w:rsidR="005F3CB3" w:rsidRPr="00DC3946">
        <w:rPr>
          <w:rFonts w:ascii="Times New Roman" w:hAnsi="Times New Roman" w:cs="Times New Roman"/>
          <w:sz w:val="24"/>
          <w:szCs w:val="24"/>
        </w:rPr>
        <w:t>должности</w:t>
      </w:r>
      <w:proofErr w:type="gramEnd"/>
      <w:r w:rsidR="005F3CB3" w:rsidRPr="00DC3946">
        <w:rPr>
          <w:rFonts w:ascii="Times New Roman" w:hAnsi="Times New Roman" w:cs="Times New Roman"/>
          <w:sz w:val="24"/>
          <w:szCs w:val="24"/>
        </w:rPr>
        <w:t xml:space="preserve"> не являющиеся должностями муниципальной службы, а также работников органов местного самоуправления осуществляющих профессиональную деятельность по профессиям рабочих</w:t>
      </w:r>
      <w:r w:rsidR="00F51D39" w:rsidRPr="00DC3946">
        <w:rPr>
          <w:rFonts w:ascii="Times New Roman" w:hAnsi="Times New Roman" w:cs="Times New Roman"/>
          <w:sz w:val="24"/>
          <w:szCs w:val="24"/>
        </w:rPr>
        <w:t xml:space="preserve"> и о признании </w:t>
      </w:r>
      <w:proofErr w:type="gramStart"/>
      <w:r w:rsidR="00F51D39" w:rsidRPr="00DC3946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="00F51D39" w:rsidRPr="00DC3946">
        <w:rPr>
          <w:rFonts w:ascii="Times New Roman" w:hAnsi="Times New Roman" w:cs="Times New Roman"/>
          <w:sz w:val="24"/>
          <w:szCs w:val="24"/>
        </w:rPr>
        <w:t xml:space="preserve"> силу некоторых постановлений Правительства Удмуртской Республики</w:t>
      </w:r>
      <w:r w:rsidR="00DC3946">
        <w:rPr>
          <w:rFonts w:ascii="Times New Roman" w:hAnsi="Times New Roman" w:cs="Times New Roman"/>
          <w:sz w:val="24"/>
          <w:szCs w:val="24"/>
        </w:rPr>
        <w:t>»</w:t>
      </w:r>
      <w:r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 и устанавливает общие принципы оплаты труда муниципальных служа</w:t>
      </w:r>
      <w:r w:rsidR="00DC3946">
        <w:rPr>
          <w:rFonts w:ascii="Times New Roman" w:hAnsi="Times New Roman" w:cs="Times New Roman"/>
          <w:bCs/>
          <w:iCs/>
          <w:sz w:val="24"/>
          <w:szCs w:val="24"/>
        </w:rPr>
        <w:t>щих муниципального образования «</w:t>
      </w:r>
      <w:r w:rsidR="00881FB4"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Муниципальный округ </w:t>
      </w:r>
      <w:proofErr w:type="spellStart"/>
      <w:r w:rsidR="006F010D" w:rsidRPr="00DC3946">
        <w:rPr>
          <w:rFonts w:ascii="Times New Roman" w:hAnsi="Times New Roman" w:cs="Times New Roman"/>
          <w:bCs/>
          <w:iCs/>
          <w:sz w:val="24"/>
          <w:szCs w:val="24"/>
        </w:rPr>
        <w:t>Камбарский</w:t>
      </w:r>
      <w:proofErr w:type="spellEnd"/>
      <w:r w:rsidR="006F010D"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 район</w:t>
      </w:r>
      <w:r w:rsidR="00881FB4"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 Удмуртской Республики</w:t>
      </w:r>
      <w:r w:rsidR="00DC3946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A43613" w:rsidRPr="00DC3946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0B54C2" w:rsidRPr="00DC3946" w:rsidRDefault="000B54C2" w:rsidP="000B5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3946">
        <w:rPr>
          <w:rFonts w:ascii="Times New Roman" w:hAnsi="Times New Roman" w:cs="Times New Roman"/>
          <w:bCs/>
          <w:iCs/>
          <w:sz w:val="24"/>
          <w:szCs w:val="24"/>
        </w:rPr>
        <w:t>1.2.</w:t>
      </w:r>
      <w:r w:rsidR="00A12881"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C3946">
        <w:rPr>
          <w:rFonts w:ascii="Times New Roman" w:hAnsi="Times New Roman" w:cs="Times New Roman"/>
          <w:bCs/>
          <w:iCs/>
          <w:sz w:val="24"/>
          <w:szCs w:val="24"/>
        </w:rPr>
        <w:t>Оплата труда муниципальн</w:t>
      </w:r>
      <w:r w:rsidR="00494328" w:rsidRPr="00DC3946">
        <w:rPr>
          <w:rFonts w:ascii="Times New Roman" w:hAnsi="Times New Roman" w:cs="Times New Roman"/>
          <w:bCs/>
          <w:iCs/>
          <w:sz w:val="24"/>
          <w:szCs w:val="24"/>
        </w:rPr>
        <w:t>ых</w:t>
      </w:r>
      <w:r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 служащ</w:t>
      </w:r>
      <w:r w:rsidR="00494328" w:rsidRPr="00DC3946">
        <w:rPr>
          <w:rFonts w:ascii="Times New Roman" w:hAnsi="Times New Roman" w:cs="Times New Roman"/>
          <w:bCs/>
          <w:iCs/>
          <w:sz w:val="24"/>
          <w:szCs w:val="24"/>
        </w:rPr>
        <w:t>их</w:t>
      </w:r>
      <w:r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 производится в виде денежного содержания и иных выплат.</w:t>
      </w:r>
    </w:p>
    <w:p w:rsidR="00A12881" w:rsidRPr="00DC3946" w:rsidRDefault="00A12881" w:rsidP="00DC39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946">
        <w:rPr>
          <w:rFonts w:ascii="Times New Roman" w:hAnsi="Times New Roman" w:cs="Times New Roman"/>
          <w:sz w:val="24"/>
          <w:szCs w:val="24"/>
        </w:rPr>
        <w:t>Денежное содержание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ежемесячных и иных дополнительных выплат (далее - дополнительные выплаты).</w:t>
      </w:r>
    </w:p>
    <w:p w:rsidR="00A12881" w:rsidRPr="00DC3946" w:rsidRDefault="00A12881" w:rsidP="000B5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3946">
        <w:rPr>
          <w:rFonts w:ascii="Times New Roman" w:hAnsi="Times New Roman" w:cs="Times New Roman"/>
          <w:bCs/>
          <w:iCs/>
          <w:sz w:val="24"/>
          <w:szCs w:val="24"/>
        </w:rPr>
        <w:t>1.3</w:t>
      </w:r>
      <w:proofErr w:type="gramStart"/>
      <w:r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 К</w:t>
      </w:r>
      <w:proofErr w:type="gramEnd"/>
      <w:r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 дополнительным выплатам относятся:</w:t>
      </w:r>
      <w:r w:rsidR="000B54C2"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0B54C2" w:rsidRPr="00DC3946" w:rsidRDefault="0078046D" w:rsidP="000B5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3946">
        <w:rPr>
          <w:rFonts w:ascii="Times New Roman" w:hAnsi="Times New Roman" w:cs="Times New Roman"/>
          <w:bCs/>
          <w:iCs/>
          <w:sz w:val="24"/>
          <w:szCs w:val="24"/>
        </w:rPr>
        <w:t>- ежемесячная надбавка</w:t>
      </w:r>
      <w:r w:rsidR="000B54C2"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 к должностному окладу за выслугу лет;</w:t>
      </w:r>
    </w:p>
    <w:p w:rsidR="000B54C2" w:rsidRPr="00DC3946" w:rsidRDefault="0078046D" w:rsidP="000B5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3946">
        <w:rPr>
          <w:rFonts w:ascii="Times New Roman" w:hAnsi="Times New Roman" w:cs="Times New Roman"/>
          <w:bCs/>
          <w:iCs/>
          <w:sz w:val="24"/>
          <w:szCs w:val="24"/>
        </w:rPr>
        <w:t>- ежемесячная надбавка</w:t>
      </w:r>
      <w:r w:rsidR="000B54C2"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 к должностному окладу за особые условия муниципальной службы;</w:t>
      </w:r>
    </w:p>
    <w:p w:rsidR="000B54C2" w:rsidRPr="00DC3946" w:rsidRDefault="0078046D" w:rsidP="000B5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3946">
        <w:rPr>
          <w:rFonts w:ascii="Times New Roman" w:hAnsi="Times New Roman" w:cs="Times New Roman"/>
          <w:bCs/>
          <w:iCs/>
          <w:sz w:val="24"/>
          <w:szCs w:val="24"/>
        </w:rPr>
        <w:t>- ежемесячная процентная надбавка</w:t>
      </w:r>
      <w:r w:rsidR="000B54C2"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 к должностному окладу за работу со сведениями, составляющими государственную тайну;</w:t>
      </w:r>
    </w:p>
    <w:p w:rsidR="000B54C2" w:rsidRPr="00DC3946" w:rsidRDefault="0078046D" w:rsidP="000B5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3946">
        <w:rPr>
          <w:rFonts w:ascii="Times New Roman" w:hAnsi="Times New Roman" w:cs="Times New Roman"/>
          <w:bCs/>
          <w:iCs/>
          <w:sz w:val="24"/>
          <w:szCs w:val="24"/>
        </w:rPr>
        <w:t>- ежемесячная надбавка</w:t>
      </w:r>
      <w:r w:rsidR="00FA5BD9"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 к должностному окладу</w:t>
      </w:r>
      <w:r w:rsidR="000B54C2"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 за классный чин;</w:t>
      </w:r>
    </w:p>
    <w:p w:rsidR="000B54C2" w:rsidRPr="00DC3946" w:rsidRDefault="0078046D" w:rsidP="000B5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3946">
        <w:rPr>
          <w:rFonts w:ascii="Times New Roman" w:hAnsi="Times New Roman" w:cs="Times New Roman"/>
          <w:bCs/>
          <w:iCs/>
          <w:sz w:val="24"/>
          <w:szCs w:val="24"/>
        </w:rPr>
        <w:t>- премии</w:t>
      </w:r>
      <w:r w:rsidR="000B54C2"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 за выполнение особо важных и сложных заданий;</w:t>
      </w:r>
    </w:p>
    <w:p w:rsidR="000B54C2" w:rsidRPr="00DC3946" w:rsidRDefault="000B54C2" w:rsidP="000B5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proofErr w:type="gramStart"/>
      <w:r w:rsidRPr="00DC3946">
        <w:rPr>
          <w:rFonts w:ascii="Times New Roman" w:hAnsi="Times New Roman" w:cs="Times New Roman"/>
          <w:bCs/>
          <w:iCs/>
          <w:sz w:val="24"/>
          <w:szCs w:val="24"/>
        </w:rPr>
        <w:t>ежемесячно</w:t>
      </w:r>
      <w:r w:rsidR="0078046D" w:rsidRPr="00DC3946">
        <w:rPr>
          <w:rFonts w:ascii="Times New Roman" w:hAnsi="Times New Roman" w:cs="Times New Roman"/>
          <w:bCs/>
          <w:iCs/>
          <w:sz w:val="24"/>
          <w:szCs w:val="24"/>
        </w:rPr>
        <w:t>е</w:t>
      </w:r>
      <w:proofErr w:type="gramEnd"/>
      <w:r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 денежного поощрения;</w:t>
      </w:r>
    </w:p>
    <w:p w:rsidR="000B54C2" w:rsidRPr="00DC3946" w:rsidRDefault="0078046D" w:rsidP="000B5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3946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2C29F1"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C3946">
        <w:rPr>
          <w:rFonts w:ascii="Times New Roman" w:hAnsi="Times New Roman" w:cs="Times New Roman"/>
          <w:bCs/>
          <w:iCs/>
          <w:sz w:val="24"/>
          <w:szCs w:val="24"/>
        </w:rPr>
        <w:t>единовременная выплата</w:t>
      </w:r>
      <w:r w:rsidR="000B54C2"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 при предоставлении ежегодного оплачиваемого отпуска;</w:t>
      </w:r>
    </w:p>
    <w:p w:rsidR="000B54C2" w:rsidRPr="00DC3946" w:rsidRDefault="000B54C2" w:rsidP="000B5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3946">
        <w:rPr>
          <w:rFonts w:ascii="Times New Roman" w:hAnsi="Times New Roman" w:cs="Times New Roman"/>
          <w:bCs/>
          <w:iCs/>
          <w:sz w:val="24"/>
          <w:szCs w:val="24"/>
        </w:rPr>
        <w:t>1.</w:t>
      </w:r>
      <w:r w:rsidR="00FA5BD9" w:rsidRPr="00DC3946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. К денежному содержанию и иным выплатам муниципальным служащим устанавливается районный коэффициент в размере и порядке, </w:t>
      </w:r>
      <w:proofErr w:type="gramStart"/>
      <w:r w:rsidRPr="00DC3946">
        <w:rPr>
          <w:rFonts w:ascii="Times New Roman" w:hAnsi="Times New Roman" w:cs="Times New Roman"/>
          <w:bCs/>
          <w:iCs/>
          <w:sz w:val="24"/>
          <w:szCs w:val="24"/>
        </w:rPr>
        <w:t>установленных</w:t>
      </w:r>
      <w:proofErr w:type="gramEnd"/>
      <w:r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 законодательством Российской Федерации.</w:t>
      </w:r>
    </w:p>
    <w:p w:rsidR="000B54C2" w:rsidRPr="00DC3946" w:rsidRDefault="000B54C2" w:rsidP="000B5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DC3946" w:rsidRDefault="00DC3946" w:rsidP="00D044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C3946" w:rsidRDefault="00DC3946" w:rsidP="00D044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B67A8" w:rsidRDefault="00AB67A8" w:rsidP="00D044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04440" w:rsidRDefault="000B54C2" w:rsidP="00D044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C3946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2. Должностной оклад</w:t>
      </w:r>
    </w:p>
    <w:p w:rsidR="00DC3946" w:rsidRPr="00DC3946" w:rsidRDefault="00DC3946" w:rsidP="00D044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B54C2" w:rsidRPr="00DC3946" w:rsidRDefault="000B54C2" w:rsidP="00DC39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DC3946">
        <w:rPr>
          <w:rFonts w:ascii="Times New Roman" w:hAnsi="Times New Roman" w:cs="Times New Roman"/>
          <w:bCs/>
          <w:iCs/>
          <w:sz w:val="24"/>
          <w:szCs w:val="24"/>
        </w:rPr>
        <w:t>2.1.Размеры должностных окладов муниципальных служащих устанавливаются</w:t>
      </w:r>
      <w:r w:rsidR="00F51D39"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C3946">
        <w:rPr>
          <w:rFonts w:ascii="Times New Roman" w:hAnsi="Times New Roman" w:cs="Times New Roman"/>
          <w:bCs/>
          <w:iCs/>
          <w:sz w:val="24"/>
          <w:szCs w:val="24"/>
        </w:rPr>
        <w:t>с учетом принципа в</w:t>
      </w:r>
      <w:r w:rsidR="00F51D39"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заимосвязи муниципальной службы </w:t>
      </w:r>
      <w:r w:rsidRPr="00DC3946">
        <w:rPr>
          <w:rFonts w:ascii="Times New Roman" w:hAnsi="Times New Roman" w:cs="Times New Roman"/>
          <w:bCs/>
          <w:iCs/>
          <w:sz w:val="24"/>
          <w:szCs w:val="24"/>
        </w:rPr>
        <w:t>и государственной гражданской службы Удмуртской Республики.</w:t>
      </w:r>
    </w:p>
    <w:p w:rsidR="000B54C2" w:rsidRPr="00DC3946" w:rsidRDefault="000B54C2" w:rsidP="000B5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bookmarkStart w:id="0" w:name="Par22"/>
      <w:bookmarkEnd w:id="0"/>
      <w:r w:rsidRPr="00DC3946">
        <w:rPr>
          <w:rFonts w:ascii="Times New Roman" w:hAnsi="Times New Roman" w:cs="Times New Roman"/>
          <w:bCs/>
          <w:iCs/>
          <w:sz w:val="24"/>
          <w:szCs w:val="24"/>
        </w:rPr>
        <w:t>2.2. Должностные оклады муниципальных служащих устанавливаются в следующих размерах:</w:t>
      </w:r>
    </w:p>
    <w:p w:rsidR="000B54C2" w:rsidRPr="00DC3946" w:rsidRDefault="000B54C2" w:rsidP="000B5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F7FC7" w:rsidRPr="00DC3946" w:rsidTr="000F7FC7">
        <w:tc>
          <w:tcPr>
            <w:tcW w:w="4785" w:type="dxa"/>
          </w:tcPr>
          <w:p w:rsidR="000F7FC7" w:rsidRPr="00DC3946" w:rsidRDefault="007B5473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4786" w:type="dxa"/>
          </w:tcPr>
          <w:p w:rsidR="000F7FC7" w:rsidRPr="00DC3946" w:rsidRDefault="00CD643A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Должностной оклад (</w:t>
            </w:r>
            <w:r w:rsidR="0023310F" w:rsidRPr="00DC394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руб. в месяц)</w:t>
            </w:r>
          </w:p>
        </w:tc>
      </w:tr>
      <w:tr w:rsidR="00483D23" w:rsidRPr="00DC3946" w:rsidTr="00AA1FED">
        <w:tc>
          <w:tcPr>
            <w:tcW w:w="9571" w:type="dxa"/>
            <w:gridSpan w:val="2"/>
          </w:tcPr>
          <w:p w:rsidR="0001159D" w:rsidRPr="00DC3946" w:rsidRDefault="00483D23" w:rsidP="00483D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 </w:t>
            </w:r>
            <w:r w:rsidR="002C29F1" w:rsidRPr="00DC394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</w:t>
            </w:r>
            <w:r w:rsidRPr="00DC394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дминистрации </w:t>
            </w:r>
          </w:p>
          <w:p w:rsidR="00483D23" w:rsidRPr="00DC3946" w:rsidRDefault="00CD643A" w:rsidP="00CD6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муниципального образования «</w:t>
            </w:r>
            <w:r w:rsidR="00755459" w:rsidRPr="00DC394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Муниципальный округ </w:t>
            </w:r>
            <w:proofErr w:type="spellStart"/>
            <w:r w:rsidR="00483D23" w:rsidRPr="00DC394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Камбарский</w:t>
            </w:r>
            <w:proofErr w:type="spellEnd"/>
            <w:r w:rsidR="00483D23" w:rsidRPr="00DC394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район</w:t>
            </w:r>
            <w:r w:rsidR="00755459" w:rsidRPr="00DC394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</w:tc>
      </w:tr>
      <w:tr w:rsidR="000F7FC7" w:rsidRPr="00DC3946" w:rsidTr="000F7FC7">
        <w:tc>
          <w:tcPr>
            <w:tcW w:w="4785" w:type="dxa"/>
          </w:tcPr>
          <w:p w:rsidR="000F7FC7" w:rsidRPr="00DC3946" w:rsidRDefault="0023310F" w:rsidP="002331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4786" w:type="dxa"/>
          </w:tcPr>
          <w:p w:rsidR="000F7FC7" w:rsidRPr="00DC3946" w:rsidRDefault="00881FB4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9920</w:t>
            </w:r>
          </w:p>
        </w:tc>
      </w:tr>
      <w:tr w:rsidR="000F7FC7" w:rsidRPr="00DC3946" w:rsidTr="000F7FC7">
        <w:tc>
          <w:tcPr>
            <w:tcW w:w="4785" w:type="dxa"/>
          </w:tcPr>
          <w:p w:rsidR="000F7FC7" w:rsidRPr="00DC3946" w:rsidRDefault="00CD643A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Заместитель </w:t>
            </w:r>
            <w:r w:rsidR="0023310F"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главы администрации</w:t>
            </w:r>
          </w:p>
        </w:tc>
        <w:tc>
          <w:tcPr>
            <w:tcW w:w="4786" w:type="dxa"/>
          </w:tcPr>
          <w:p w:rsidR="000F7FC7" w:rsidRPr="00DC3946" w:rsidRDefault="00881FB4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9690</w:t>
            </w:r>
          </w:p>
        </w:tc>
      </w:tr>
      <w:tr w:rsidR="000F7FC7" w:rsidRPr="00DC3946" w:rsidTr="000F7FC7">
        <w:tc>
          <w:tcPr>
            <w:tcW w:w="4785" w:type="dxa"/>
          </w:tcPr>
          <w:p w:rsidR="000F7FC7" w:rsidRPr="00DC3946" w:rsidRDefault="0023310F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Руководитель аппарата</w:t>
            </w:r>
          </w:p>
        </w:tc>
        <w:tc>
          <w:tcPr>
            <w:tcW w:w="4786" w:type="dxa"/>
          </w:tcPr>
          <w:p w:rsidR="000F7FC7" w:rsidRPr="00DC3946" w:rsidRDefault="00881FB4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9690</w:t>
            </w:r>
          </w:p>
        </w:tc>
      </w:tr>
      <w:tr w:rsidR="000F7FC7" w:rsidRPr="00DC3946" w:rsidTr="000F7FC7">
        <w:tc>
          <w:tcPr>
            <w:tcW w:w="4785" w:type="dxa"/>
          </w:tcPr>
          <w:p w:rsidR="000F7FC7" w:rsidRPr="00DC3946" w:rsidRDefault="0023310F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управления, наделенного правами юридического лица</w:t>
            </w:r>
          </w:p>
        </w:tc>
        <w:tc>
          <w:tcPr>
            <w:tcW w:w="4786" w:type="dxa"/>
          </w:tcPr>
          <w:p w:rsidR="000F7FC7" w:rsidRPr="00DC3946" w:rsidRDefault="00881FB4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8170</w:t>
            </w:r>
          </w:p>
        </w:tc>
      </w:tr>
      <w:tr w:rsidR="000F7FC7" w:rsidRPr="00DC3946" w:rsidTr="000F7FC7">
        <w:tc>
          <w:tcPr>
            <w:tcW w:w="4785" w:type="dxa"/>
          </w:tcPr>
          <w:p w:rsidR="000F7FC7" w:rsidRPr="00DC3946" w:rsidRDefault="002026A8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управления</w:t>
            </w:r>
          </w:p>
        </w:tc>
        <w:tc>
          <w:tcPr>
            <w:tcW w:w="4786" w:type="dxa"/>
          </w:tcPr>
          <w:p w:rsidR="000F7FC7" w:rsidRPr="00DC3946" w:rsidRDefault="00881FB4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8020</w:t>
            </w:r>
          </w:p>
        </w:tc>
      </w:tr>
      <w:tr w:rsidR="00DA4CD8" w:rsidRPr="00DC3946" w:rsidTr="000F7FC7">
        <w:tc>
          <w:tcPr>
            <w:tcW w:w="4785" w:type="dxa"/>
          </w:tcPr>
          <w:p w:rsidR="00DA4CD8" w:rsidRPr="00DC3946" w:rsidRDefault="00DA4CD8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Заместитель руководителя аппарата</w:t>
            </w:r>
          </w:p>
        </w:tc>
        <w:tc>
          <w:tcPr>
            <w:tcW w:w="4786" w:type="dxa"/>
          </w:tcPr>
          <w:p w:rsidR="00DA4CD8" w:rsidRPr="00DC3946" w:rsidRDefault="00881FB4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6710</w:t>
            </w:r>
          </w:p>
        </w:tc>
      </w:tr>
      <w:tr w:rsidR="000F7FC7" w:rsidRPr="00DC3946" w:rsidTr="000F7FC7">
        <w:tc>
          <w:tcPr>
            <w:tcW w:w="4785" w:type="dxa"/>
          </w:tcPr>
          <w:p w:rsidR="000F7FC7" w:rsidRPr="00DC3946" w:rsidRDefault="002026A8" w:rsidP="002026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Заместитель начальника управления, наделённого правами юридического лица</w:t>
            </w:r>
          </w:p>
        </w:tc>
        <w:tc>
          <w:tcPr>
            <w:tcW w:w="4786" w:type="dxa"/>
          </w:tcPr>
          <w:p w:rsidR="000F7FC7" w:rsidRPr="00DC3946" w:rsidRDefault="00881FB4" w:rsidP="00AB67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  <w:r w:rsidR="00AB67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71</w:t>
            </w: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</w:tr>
      <w:tr w:rsidR="00AB67A8" w:rsidRPr="00DC3946" w:rsidTr="000F7FC7">
        <w:tc>
          <w:tcPr>
            <w:tcW w:w="4785" w:type="dxa"/>
          </w:tcPr>
          <w:p w:rsidR="00AB67A8" w:rsidRPr="00DC3946" w:rsidRDefault="002467C7" w:rsidP="002026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Заместитель начальника у</w:t>
            </w:r>
            <w:bookmarkStart w:id="1" w:name="_GoBack"/>
            <w:bookmarkEnd w:id="1"/>
            <w:r w:rsidR="00AB67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правления</w:t>
            </w:r>
          </w:p>
        </w:tc>
        <w:tc>
          <w:tcPr>
            <w:tcW w:w="4786" w:type="dxa"/>
          </w:tcPr>
          <w:p w:rsidR="00AB67A8" w:rsidRPr="00DC3946" w:rsidRDefault="00AB67A8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6550</w:t>
            </w:r>
          </w:p>
        </w:tc>
      </w:tr>
      <w:tr w:rsidR="000F7FC7" w:rsidRPr="00DC3946" w:rsidTr="000F7FC7">
        <w:tc>
          <w:tcPr>
            <w:tcW w:w="4785" w:type="dxa"/>
          </w:tcPr>
          <w:p w:rsidR="000F7FC7" w:rsidRPr="00DC3946" w:rsidRDefault="002026A8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отдела, наделенного правами юридического лица</w:t>
            </w:r>
          </w:p>
        </w:tc>
        <w:tc>
          <w:tcPr>
            <w:tcW w:w="4786" w:type="dxa"/>
          </w:tcPr>
          <w:p w:rsidR="000F7FC7" w:rsidRPr="00DC3946" w:rsidRDefault="00881FB4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6380</w:t>
            </w:r>
          </w:p>
        </w:tc>
      </w:tr>
      <w:tr w:rsidR="000F7FC7" w:rsidRPr="00DC3946" w:rsidTr="000F7FC7">
        <w:tc>
          <w:tcPr>
            <w:tcW w:w="4785" w:type="dxa"/>
          </w:tcPr>
          <w:p w:rsidR="000F7FC7" w:rsidRPr="00DC3946" w:rsidRDefault="002026A8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отдела</w:t>
            </w:r>
          </w:p>
        </w:tc>
        <w:tc>
          <w:tcPr>
            <w:tcW w:w="4786" w:type="dxa"/>
          </w:tcPr>
          <w:p w:rsidR="000F7FC7" w:rsidRPr="00DC3946" w:rsidRDefault="00881FB4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6380</w:t>
            </w:r>
          </w:p>
        </w:tc>
      </w:tr>
      <w:tr w:rsidR="000F7FC7" w:rsidRPr="00DC3946" w:rsidTr="000F7FC7">
        <w:tc>
          <w:tcPr>
            <w:tcW w:w="4785" w:type="dxa"/>
          </w:tcPr>
          <w:p w:rsidR="000F7FC7" w:rsidRPr="00DC3946" w:rsidRDefault="002026A8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отдела в управлении</w:t>
            </w:r>
          </w:p>
        </w:tc>
        <w:tc>
          <w:tcPr>
            <w:tcW w:w="4786" w:type="dxa"/>
          </w:tcPr>
          <w:p w:rsidR="000F7FC7" w:rsidRPr="00DC3946" w:rsidRDefault="002173CB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6380</w:t>
            </w:r>
          </w:p>
        </w:tc>
      </w:tr>
      <w:tr w:rsidR="000F7FC7" w:rsidRPr="00DC3946" w:rsidTr="000F7FC7">
        <w:tc>
          <w:tcPr>
            <w:tcW w:w="4785" w:type="dxa"/>
          </w:tcPr>
          <w:p w:rsidR="000F7FC7" w:rsidRPr="00DC3946" w:rsidRDefault="002026A8" w:rsidP="002026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4786" w:type="dxa"/>
          </w:tcPr>
          <w:p w:rsidR="000F7FC7" w:rsidRPr="00DC3946" w:rsidRDefault="002173CB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5700</w:t>
            </w:r>
          </w:p>
        </w:tc>
      </w:tr>
      <w:tr w:rsidR="000F7FC7" w:rsidRPr="00DC3946" w:rsidTr="000F7FC7">
        <w:tc>
          <w:tcPr>
            <w:tcW w:w="4785" w:type="dxa"/>
          </w:tcPr>
          <w:p w:rsidR="000F7FC7" w:rsidRPr="00DC3946" w:rsidRDefault="002026A8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Заместитель начальника отдела в управлении</w:t>
            </w:r>
          </w:p>
        </w:tc>
        <w:tc>
          <w:tcPr>
            <w:tcW w:w="4786" w:type="dxa"/>
          </w:tcPr>
          <w:p w:rsidR="000F7FC7" w:rsidRPr="00DC3946" w:rsidRDefault="002173CB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5700</w:t>
            </w:r>
          </w:p>
        </w:tc>
      </w:tr>
      <w:tr w:rsidR="000F7FC7" w:rsidRPr="00DC3946" w:rsidTr="000F7FC7">
        <w:tc>
          <w:tcPr>
            <w:tcW w:w="4785" w:type="dxa"/>
          </w:tcPr>
          <w:p w:rsidR="000F7FC7" w:rsidRPr="00DC3946" w:rsidRDefault="002026A8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сектора</w:t>
            </w:r>
          </w:p>
        </w:tc>
        <w:tc>
          <w:tcPr>
            <w:tcW w:w="4786" w:type="dxa"/>
          </w:tcPr>
          <w:p w:rsidR="000F7FC7" w:rsidRPr="00DC3946" w:rsidRDefault="002173CB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5070</w:t>
            </w:r>
          </w:p>
        </w:tc>
      </w:tr>
      <w:tr w:rsidR="00DA4CD8" w:rsidRPr="00DC3946" w:rsidTr="000F7FC7">
        <w:tc>
          <w:tcPr>
            <w:tcW w:w="4785" w:type="dxa"/>
          </w:tcPr>
          <w:p w:rsidR="00DA4CD8" w:rsidRPr="00DC3946" w:rsidRDefault="00DA4CD8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Руководитель секретариата главы муниципального образования</w:t>
            </w:r>
          </w:p>
        </w:tc>
        <w:tc>
          <w:tcPr>
            <w:tcW w:w="4786" w:type="dxa"/>
          </w:tcPr>
          <w:p w:rsidR="00DA4CD8" w:rsidRPr="00DC3946" w:rsidRDefault="002173CB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6430</w:t>
            </w:r>
          </w:p>
        </w:tc>
      </w:tr>
      <w:tr w:rsidR="00DA4CD8" w:rsidRPr="00DC3946" w:rsidTr="000F7FC7">
        <w:tc>
          <w:tcPr>
            <w:tcW w:w="4785" w:type="dxa"/>
          </w:tcPr>
          <w:p w:rsidR="00DA4CD8" w:rsidRPr="00DC3946" w:rsidRDefault="00DA4CD8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Помощник главы муниципального образования</w:t>
            </w:r>
          </w:p>
        </w:tc>
        <w:tc>
          <w:tcPr>
            <w:tcW w:w="4786" w:type="dxa"/>
          </w:tcPr>
          <w:p w:rsidR="00DA4CD8" w:rsidRPr="00DC3946" w:rsidRDefault="002173CB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6400</w:t>
            </w:r>
          </w:p>
        </w:tc>
      </w:tr>
      <w:tr w:rsidR="00DA4CD8" w:rsidRPr="00DC3946" w:rsidTr="000F7FC7">
        <w:tc>
          <w:tcPr>
            <w:tcW w:w="4785" w:type="dxa"/>
          </w:tcPr>
          <w:p w:rsidR="00DA4CD8" w:rsidRPr="00DC3946" w:rsidRDefault="00DA4CD8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Референт главы муниципального образования</w:t>
            </w:r>
          </w:p>
        </w:tc>
        <w:tc>
          <w:tcPr>
            <w:tcW w:w="4786" w:type="dxa"/>
          </w:tcPr>
          <w:p w:rsidR="00DA4CD8" w:rsidRPr="00DC3946" w:rsidRDefault="002173CB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4840</w:t>
            </w:r>
          </w:p>
        </w:tc>
      </w:tr>
      <w:tr w:rsidR="00DA4CD8" w:rsidRPr="00DC3946" w:rsidTr="000F7FC7">
        <w:tc>
          <w:tcPr>
            <w:tcW w:w="4785" w:type="dxa"/>
          </w:tcPr>
          <w:p w:rsidR="00DA4CD8" w:rsidRPr="00DC3946" w:rsidRDefault="00DA4CD8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Консультант</w:t>
            </w:r>
          </w:p>
        </w:tc>
        <w:tc>
          <w:tcPr>
            <w:tcW w:w="4786" w:type="dxa"/>
          </w:tcPr>
          <w:p w:rsidR="00DA4CD8" w:rsidRPr="00DC3946" w:rsidRDefault="002173CB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4780</w:t>
            </w:r>
          </w:p>
        </w:tc>
      </w:tr>
      <w:tr w:rsidR="000F7FC7" w:rsidRPr="00DC3946" w:rsidTr="000F7FC7">
        <w:tc>
          <w:tcPr>
            <w:tcW w:w="4785" w:type="dxa"/>
          </w:tcPr>
          <w:p w:rsidR="000F7FC7" w:rsidRPr="00DC3946" w:rsidRDefault="002026A8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4786" w:type="dxa"/>
          </w:tcPr>
          <w:p w:rsidR="000F7FC7" w:rsidRPr="00DC3946" w:rsidRDefault="002173CB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4780</w:t>
            </w:r>
          </w:p>
        </w:tc>
      </w:tr>
      <w:tr w:rsidR="000F7FC7" w:rsidRPr="00DC3946" w:rsidTr="000F7FC7">
        <w:tc>
          <w:tcPr>
            <w:tcW w:w="4785" w:type="dxa"/>
          </w:tcPr>
          <w:p w:rsidR="000F7FC7" w:rsidRPr="00DC3946" w:rsidRDefault="002026A8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4786" w:type="dxa"/>
          </w:tcPr>
          <w:p w:rsidR="000F7FC7" w:rsidRPr="00DC3946" w:rsidRDefault="002173CB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4420</w:t>
            </w:r>
          </w:p>
        </w:tc>
      </w:tr>
      <w:tr w:rsidR="000F7FC7" w:rsidRPr="00DC3946" w:rsidTr="000F7FC7">
        <w:tc>
          <w:tcPr>
            <w:tcW w:w="4785" w:type="dxa"/>
          </w:tcPr>
          <w:p w:rsidR="000F7FC7" w:rsidRPr="00DC3946" w:rsidRDefault="00483D23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Специалист-эксперт</w:t>
            </w:r>
          </w:p>
        </w:tc>
        <w:tc>
          <w:tcPr>
            <w:tcW w:w="4786" w:type="dxa"/>
          </w:tcPr>
          <w:p w:rsidR="000F7FC7" w:rsidRPr="00DC3946" w:rsidRDefault="00D900FE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4070</w:t>
            </w:r>
          </w:p>
        </w:tc>
      </w:tr>
      <w:tr w:rsidR="000F7FC7" w:rsidRPr="00DC3946" w:rsidTr="000F7FC7">
        <w:tc>
          <w:tcPr>
            <w:tcW w:w="4785" w:type="dxa"/>
          </w:tcPr>
          <w:p w:rsidR="000F7FC7" w:rsidRPr="00DC3946" w:rsidRDefault="00483D23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Старший специалист</w:t>
            </w:r>
          </w:p>
        </w:tc>
        <w:tc>
          <w:tcPr>
            <w:tcW w:w="4786" w:type="dxa"/>
          </w:tcPr>
          <w:p w:rsidR="000F7FC7" w:rsidRPr="00DC3946" w:rsidRDefault="00D900FE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3730</w:t>
            </w:r>
          </w:p>
        </w:tc>
      </w:tr>
      <w:tr w:rsidR="000F7FC7" w:rsidRPr="00DC3946" w:rsidTr="000F7FC7">
        <w:tc>
          <w:tcPr>
            <w:tcW w:w="4785" w:type="dxa"/>
          </w:tcPr>
          <w:p w:rsidR="000F7FC7" w:rsidRPr="00DC3946" w:rsidRDefault="00483D23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Специалист 1 категории</w:t>
            </w:r>
          </w:p>
        </w:tc>
        <w:tc>
          <w:tcPr>
            <w:tcW w:w="4786" w:type="dxa"/>
          </w:tcPr>
          <w:p w:rsidR="000F7FC7" w:rsidRPr="00DC3946" w:rsidRDefault="00D900FE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3380</w:t>
            </w:r>
          </w:p>
        </w:tc>
      </w:tr>
      <w:tr w:rsidR="00DA4CD8" w:rsidRPr="00DC3946" w:rsidTr="000F7FC7">
        <w:tc>
          <w:tcPr>
            <w:tcW w:w="4785" w:type="dxa"/>
          </w:tcPr>
          <w:p w:rsidR="00DA4CD8" w:rsidRPr="00DC3946" w:rsidRDefault="00DA4CD8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Специалист</w:t>
            </w:r>
            <w:r w:rsidR="00CD64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категории</w:t>
            </w:r>
          </w:p>
        </w:tc>
        <w:tc>
          <w:tcPr>
            <w:tcW w:w="4786" w:type="dxa"/>
          </w:tcPr>
          <w:p w:rsidR="00DA4CD8" w:rsidRPr="00DC3946" w:rsidRDefault="00D900FE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3300</w:t>
            </w:r>
          </w:p>
        </w:tc>
      </w:tr>
      <w:tr w:rsidR="00DA4CD8" w:rsidRPr="00DC3946" w:rsidTr="000F7FC7">
        <w:tc>
          <w:tcPr>
            <w:tcW w:w="4785" w:type="dxa"/>
          </w:tcPr>
          <w:p w:rsidR="00DA4CD8" w:rsidRPr="00DC3946" w:rsidRDefault="00DA4CD8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Специалист</w:t>
            </w:r>
          </w:p>
        </w:tc>
        <w:tc>
          <w:tcPr>
            <w:tcW w:w="4786" w:type="dxa"/>
          </w:tcPr>
          <w:p w:rsidR="00DA4CD8" w:rsidRPr="00DC3946" w:rsidRDefault="00D900FE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3210</w:t>
            </w:r>
          </w:p>
        </w:tc>
      </w:tr>
      <w:tr w:rsidR="0001159D" w:rsidRPr="00DC3946" w:rsidTr="00AA1FED">
        <w:tc>
          <w:tcPr>
            <w:tcW w:w="9571" w:type="dxa"/>
            <w:gridSpan w:val="2"/>
          </w:tcPr>
          <w:p w:rsidR="0001159D" w:rsidRPr="00DC3946" w:rsidRDefault="0001159D" w:rsidP="00011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 представительном органе </w:t>
            </w:r>
          </w:p>
          <w:p w:rsidR="0001159D" w:rsidRPr="00DC3946" w:rsidRDefault="00CD643A" w:rsidP="00CD6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муниципального образования «</w:t>
            </w:r>
            <w:r w:rsidR="00755459" w:rsidRPr="00DC394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Муниципальный округ </w:t>
            </w:r>
            <w:proofErr w:type="spellStart"/>
            <w:r w:rsidR="0001159D" w:rsidRPr="00DC394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Камбарский</w:t>
            </w:r>
            <w:proofErr w:type="spellEnd"/>
            <w:r w:rsidR="0001159D" w:rsidRPr="00DC394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район</w:t>
            </w:r>
            <w:r w:rsidR="00755459" w:rsidRPr="00DC394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</w:tc>
      </w:tr>
      <w:tr w:rsidR="000F7FC7" w:rsidRPr="00DC3946" w:rsidTr="000F7FC7">
        <w:tc>
          <w:tcPr>
            <w:tcW w:w="4785" w:type="dxa"/>
          </w:tcPr>
          <w:p w:rsidR="000F7FC7" w:rsidRPr="00DC3946" w:rsidRDefault="00DA4CD8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управления</w:t>
            </w:r>
          </w:p>
        </w:tc>
        <w:tc>
          <w:tcPr>
            <w:tcW w:w="4786" w:type="dxa"/>
          </w:tcPr>
          <w:p w:rsidR="000F7FC7" w:rsidRPr="00DC3946" w:rsidRDefault="00964FA5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8020</w:t>
            </w:r>
          </w:p>
        </w:tc>
      </w:tr>
      <w:tr w:rsidR="00DA4CD8" w:rsidRPr="00DC3946" w:rsidTr="000F7FC7">
        <w:tc>
          <w:tcPr>
            <w:tcW w:w="4785" w:type="dxa"/>
          </w:tcPr>
          <w:p w:rsidR="00DA4CD8" w:rsidRPr="00DC3946" w:rsidRDefault="00DA4CD8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4786" w:type="dxa"/>
          </w:tcPr>
          <w:p w:rsidR="00DA4CD8" w:rsidRPr="00DC3946" w:rsidRDefault="00964FA5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6550</w:t>
            </w:r>
          </w:p>
        </w:tc>
      </w:tr>
      <w:tr w:rsidR="00DA4CD8" w:rsidRPr="00DC3946" w:rsidTr="000F7FC7">
        <w:tc>
          <w:tcPr>
            <w:tcW w:w="4785" w:type="dxa"/>
          </w:tcPr>
          <w:p w:rsidR="00DA4CD8" w:rsidRPr="00DC3946" w:rsidRDefault="00DA4CD8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отдела</w:t>
            </w:r>
          </w:p>
        </w:tc>
        <w:tc>
          <w:tcPr>
            <w:tcW w:w="4786" w:type="dxa"/>
          </w:tcPr>
          <w:p w:rsidR="00DA4CD8" w:rsidRPr="00DC3946" w:rsidRDefault="00964FA5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6380</w:t>
            </w:r>
          </w:p>
        </w:tc>
      </w:tr>
      <w:tr w:rsidR="00DA4CD8" w:rsidRPr="00DC3946" w:rsidTr="000F7FC7">
        <w:tc>
          <w:tcPr>
            <w:tcW w:w="4785" w:type="dxa"/>
          </w:tcPr>
          <w:p w:rsidR="00DA4CD8" w:rsidRPr="00DC3946" w:rsidRDefault="00DA4CD8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отдела в управлении</w:t>
            </w:r>
          </w:p>
        </w:tc>
        <w:tc>
          <w:tcPr>
            <w:tcW w:w="4786" w:type="dxa"/>
          </w:tcPr>
          <w:p w:rsidR="00DA4CD8" w:rsidRPr="00DC3946" w:rsidRDefault="00964FA5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6380</w:t>
            </w:r>
          </w:p>
        </w:tc>
      </w:tr>
      <w:tr w:rsidR="00DA4CD8" w:rsidRPr="00DC3946" w:rsidTr="000F7FC7">
        <w:tc>
          <w:tcPr>
            <w:tcW w:w="4785" w:type="dxa"/>
          </w:tcPr>
          <w:p w:rsidR="00DA4CD8" w:rsidRPr="00DC3946" w:rsidRDefault="00DA4CD8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4786" w:type="dxa"/>
          </w:tcPr>
          <w:p w:rsidR="00DA4CD8" w:rsidRPr="00DC3946" w:rsidRDefault="00964FA5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5700</w:t>
            </w:r>
          </w:p>
        </w:tc>
      </w:tr>
      <w:tr w:rsidR="00DA4CD8" w:rsidRPr="00DC3946" w:rsidTr="000F7FC7">
        <w:tc>
          <w:tcPr>
            <w:tcW w:w="4785" w:type="dxa"/>
          </w:tcPr>
          <w:p w:rsidR="00AB67A8" w:rsidRDefault="00DA4CD8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Заместитель начальника отдела </w:t>
            </w:r>
            <w:proofErr w:type="gramStart"/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proofErr w:type="gramEnd"/>
          </w:p>
          <w:p w:rsidR="00DA4CD8" w:rsidRPr="00DC3946" w:rsidRDefault="00AB67A8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</w:t>
            </w:r>
            <w:r w:rsidR="00DA4CD8"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правлении</w:t>
            </w:r>
            <w:proofErr w:type="gramEnd"/>
          </w:p>
        </w:tc>
        <w:tc>
          <w:tcPr>
            <w:tcW w:w="4786" w:type="dxa"/>
          </w:tcPr>
          <w:p w:rsidR="00DA4CD8" w:rsidRPr="00DC3946" w:rsidRDefault="00964FA5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5700</w:t>
            </w:r>
          </w:p>
        </w:tc>
      </w:tr>
      <w:tr w:rsidR="00DA4CD8" w:rsidRPr="00DC3946" w:rsidTr="000F7FC7">
        <w:tc>
          <w:tcPr>
            <w:tcW w:w="4785" w:type="dxa"/>
          </w:tcPr>
          <w:p w:rsidR="00DA4CD8" w:rsidRPr="00DC3946" w:rsidRDefault="00DA4CD8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Начальник сектора</w:t>
            </w:r>
          </w:p>
        </w:tc>
        <w:tc>
          <w:tcPr>
            <w:tcW w:w="4786" w:type="dxa"/>
          </w:tcPr>
          <w:p w:rsidR="00DA4CD8" w:rsidRPr="00DC3946" w:rsidRDefault="00964FA5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5070</w:t>
            </w:r>
          </w:p>
        </w:tc>
      </w:tr>
      <w:tr w:rsidR="00DA4CD8" w:rsidRPr="00DC3946" w:rsidTr="000F7FC7">
        <w:tc>
          <w:tcPr>
            <w:tcW w:w="4785" w:type="dxa"/>
          </w:tcPr>
          <w:p w:rsidR="00DA4CD8" w:rsidRPr="00DC3946" w:rsidRDefault="00DA4CD8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Референт</w:t>
            </w:r>
          </w:p>
        </w:tc>
        <w:tc>
          <w:tcPr>
            <w:tcW w:w="4786" w:type="dxa"/>
          </w:tcPr>
          <w:p w:rsidR="00DA4CD8" w:rsidRPr="00DC3946" w:rsidRDefault="00964FA5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4780</w:t>
            </w:r>
          </w:p>
        </w:tc>
      </w:tr>
      <w:tr w:rsidR="006D0C32" w:rsidRPr="00DC3946" w:rsidTr="00570343">
        <w:tc>
          <w:tcPr>
            <w:tcW w:w="4785" w:type="dxa"/>
          </w:tcPr>
          <w:p w:rsidR="006D0C32" w:rsidRPr="00DC3946" w:rsidRDefault="006D0C32" w:rsidP="00570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4786" w:type="dxa"/>
          </w:tcPr>
          <w:p w:rsidR="006D0C32" w:rsidRPr="00DC3946" w:rsidRDefault="00964FA5" w:rsidP="00570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4780</w:t>
            </w:r>
          </w:p>
        </w:tc>
      </w:tr>
      <w:tr w:rsidR="006D0C32" w:rsidRPr="00DC3946" w:rsidTr="00570343">
        <w:tc>
          <w:tcPr>
            <w:tcW w:w="4785" w:type="dxa"/>
          </w:tcPr>
          <w:p w:rsidR="006D0C32" w:rsidRPr="00DC3946" w:rsidRDefault="006D0C32" w:rsidP="00570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4786" w:type="dxa"/>
          </w:tcPr>
          <w:p w:rsidR="006D0C32" w:rsidRPr="00DC3946" w:rsidRDefault="00964FA5" w:rsidP="00570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4420</w:t>
            </w:r>
          </w:p>
        </w:tc>
      </w:tr>
      <w:tr w:rsidR="006D0C32" w:rsidRPr="00DC3946" w:rsidTr="00570343">
        <w:tc>
          <w:tcPr>
            <w:tcW w:w="4785" w:type="dxa"/>
          </w:tcPr>
          <w:p w:rsidR="006D0C32" w:rsidRPr="00DC3946" w:rsidRDefault="006D0C32" w:rsidP="00570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Специалист-эксперт</w:t>
            </w:r>
          </w:p>
        </w:tc>
        <w:tc>
          <w:tcPr>
            <w:tcW w:w="4786" w:type="dxa"/>
          </w:tcPr>
          <w:p w:rsidR="006D0C32" w:rsidRPr="00DC3946" w:rsidRDefault="00964FA5" w:rsidP="00570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4070</w:t>
            </w:r>
          </w:p>
        </w:tc>
      </w:tr>
      <w:tr w:rsidR="006D0C32" w:rsidRPr="00DC3946" w:rsidTr="00570343">
        <w:tc>
          <w:tcPr>
            <w:tcW w:w="4785" w:type="dxa"/>
          </w:tcPr>
          <w:p w:rsidR="006D0C32" w:rsidRPr="00DC3946" w:rsidRDefault="006D0C32" w:rsidP="00570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Старший специалист</w:t>
            </w:r>
          </w:p>
        </w:tc>
        <w:tc>
          <w:tcPr>
            <w:tcW w:w="4786" w:type="dxa"/>
          </w:tcPr>
          <w:p w:rsidR="006D0C32" w:rsidRPr="00DC3946" w:rsidRDefault="00964FA5" w:rsidP="00570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3730</w:t>
            </w:r>
          </w:p>
        </w:tc>
      </w:tr>
      <w:tr w:rsidR="006D0C32" w:rsidRPr="00DC3946" w:rsidTr="00570343">
        <w:tc>
          <w:tcPr>
            <w:tcW w:w="4785" w:type="dxa"/>
          </w:tcPr>
          <w:p w:rsidR="006D0C32" w:rsidRPr="00DC3946" w:rsidRDefault="006D0C32" w:rsidP="00570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Специалист 1 категории</w:t>
            </w:r>
          </w:p>
        </w:tc>
        <w:tc>
          <w:tcPr>
            <w:tcW w:w="4786" w:type="dxa"/>
          </w:tcPr>
          <w:p w:rsidR="006D0C32" w:rsidRPr="00DC3946" w:rsidRDefault="00964FA5" w:rsidP="00570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3380</w:t>
            </w:r>
          </w:p>
        </w:tc>
      </w:tr>
      <w:tr w:rsidR="006D0C32" w:rsidRPr="00DC3946" w:rsidTr="00570343">
        <w:tc>
          <w:tcPr>
            <w:tcW w:w="4785" w:type="dxa"/>
          </w:tcPr>
          <w:p w:rsidR="006D0C32" w:rsidRPr="00DC3946" w:rsidRDefault="006D0C32" w:rsidP="00570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Специалист</w:t>
            </w:r>
            <w:r w:rsidR="00CD64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категории</w:t>
            </w:r>
          </w:p>
        </w:tc>
        <w:tc>
          <w:tcPr>
            <w:tcW w:w="4786" w:type="dxa"/>
          </w:tcPr>
          <w:p w:rsidR="006D0C32" w:rsidRPr="00DC3946" w:rsidRDefault="00964FA5" w:rsidP="00570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3300</w:t>
            </w:r>
          </w:p>
        </w:tc>
      </w:tr>
      <w:tr w:rsidR="006D0C32" w:rsidRPr="00DC3946" w:rsidTr="00570343">
        <w:tc>
          <w:tcPr>
            <w:tcW w:w="4785" w:type="dxa"/>
          </w:tcPr>
          <w:p w:rsidR="006D0C32" w:rsidRPr="00DC3946" w:rsidRDefault="006D0C32" w:rsidP="00570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Специалист</w:t>
            </w:r>
          </w:p>
        </w:tc>
        <w:tc>
          <w:tcPr>
            <w:tcW w:w="4786" w:type="dxa"/>
          </w:tcPr>
          <w:p w:rsidR="006D0C32" w:rsidRPr="00DC3946" w:rsidRDefault="00964FA5" w:rsidP="00570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3210</w:t>
            </w:r>
          </w:p>
        </w:tc>
      </w:tr>
      <w:tr w:rsidR="0001159D" w:rsidRPr="00DC3946" w:rsidTr="00AA1FED">
        <w:tc>
          <w:tcPr>
            <w:tcW w:w="9571" w:type="dxa"/>
            <w:gridSpan w:val="2"/>
          </w:tcPr>
          <w:p w:rsidR="00DF5D72" w:rsidRPr="00DC3946" w:rsidRDefault="0001159D" w:rsidP="00DF5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 контрольно-счетном органе</w:t>
            </w:r>
          </w:p>
          <w:p w:rsidR="0001159D" w:rsidRPr="00DC3946" w:rsidRDefault="00CD643A" w:rsidP="00DF5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муниципального образования «</w:t>
            </w:r>
            <w:r w:rsidR="00755459" w:rsidRPr="00DC394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Муниципальный округ </w:t>
            </w:r>
            <w:proofErr w:type="spellStart"/>
            <w:r w:rsidR="0001159D" w:rsidRPr="00DC394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Камбарский</w:t>
            </w:r>
            <w:proofErr w:type="spellEnd"/>
            <w:r w:rsidR="0001159D" w:rsidRPr="00DC394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район</w:t>
            </w:r>
            <w:r w:rsidR="00755459" w:rsidRPr="00DC394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</w:tc>
      </w:tr>
      <w:tr w:rsidR="000F7FC7" w:rsidRPr="00DC3946" w:rsidTr="000F7FC7">
        <w:tc>
          <w:tcPr>
            <w:tcW w:w="4785" w:type="dxa"/>
          </w:tcPr>
          <w:p w:rsidR="000F7FC7" w:rsidRPr="00DC3946" w:rsidRDefault="00DF5D72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Председатель</w:t>
            </w:r>
          </w:p>
        </w:tc>
        <w:tc>
          <w:tcPr>
            <w:tcW w:w="4786" w:type="dxa"/>
          </w:tcPr>
          <w:p w:rsidR="000F7FC7" w:rsidRPr="00DC3946" w:rsidRDefault="00964FA5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7300</w:t>
            </w:r>
          </w:p>
        </w:tc>
      </w:tr>
      <w:tr w:rsidR="006D0C32" w:rsidRPr="00DC3946" w:rsidTr="000F7FC7">
        <w:tc>
          <w:tcPr>
            <w:tcW w:w="4785" w:type="dxa"/>
          </w:tcPr>
          <w:p w:rsidR="006D0C32" w:rsidRPr="00DC3946" w:rsidRDefault="006D0C32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786" w:type="dxa"/>
          </w:tcPr>
          <w:p w:rsidR="006D0C32" w:rsidRPr="00DC3946" w:rsidRDefault="00964FA5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6310</w:t>
            </w:r>
          </w:p>
        </w:tc>
      </w:tr>
      <w:tr w:rsidR="006D0C32" w:rsidRPr="00DC3946" w:rsidTr="000F7FC7">
        <w:tc>
          <w:tcPr>
            <w:tcW w:w="4785" w:type="dxa"/>
          </w:tcPr>
          <w:p w:rsidR="006D0C32" w:rsidRPr="00DC3946" w:rsidRDefault="00CD643A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="006D0C32"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удитор</w:t>
            </w:r>
          </w:p>
        </w:tc>
        <w:tc>
          <w:tcPr>
            <w:tcW w:w="4786" w:type="dxa"/>
          </w:tcPr>
          <w:p w:rsidR="006D0C32" w:rsidRPr="00DC3946" w:rsidRDefault="00964FA5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6070</w:t>
            </w:r>
          </w:p>
        </w:tc>
      </w:tr>
      <w:tr w:rsidR="006D0C32" w:rsidRPr="00DC3946" w:rsidTr="000F7FC7">
        <w:tc>
          <w:tcPr>
            <w:tcW w:w="4785" w:type="dxa"/>
          </w:tcPr>
          <w:p w:rsidR="006D0C32" w:rsidRPr="00DC3946" w:rsidRDefault="006D0C32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отдела в аппарате</w:t>
            </w:r>
          </w:p>
        </w:tc>
        <w:tc>
          <w:tcPr>
            <w:tcW w:w="4786" w:type="dxa"/>
          </w:tcPr>
          <w:p w:rsidR="006D0C32" w:rsidRPr="00DC3946" w:rsidRDefault="00964FA5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6150</w:t>
            </w:r>
          </w:p>
        </w:tc>
      </w:tr>
      <w:tr w:rsidR="006D0C32" w:rsidRPr="00DC3946" w:rsidTr="000F7FC7">
        <w:tc>
          <w:tcPr>
            <w:tcW w:w="4785" w:type="dxa"/>
          </w:tcPr>
          <w:p w:rsidR="006D0C32" w:rsidRPr="00DC3946" w:rsidRDefault="006D0C32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сектора в аппарате</w:t>
            </w:r>
          </w:p>
        </w:tc>
        <w:tc>
          <w:tcPr>
            <w:tcW w:w="4786" w:type="dxa"/>
          </w:tcPr>
          <w:p w:rsidR="006D0C32" w:rsidRPr="00DC3946" w:rsidRDefault="00964FA5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5070</w:t>
            </w:r>
          </w:p>
        </w:tc>
      </w:tr>
      <w:tr w:rsidR="006D0C32" w:rsidRPr="00DC3946" w:rsidTr="000F7FC7">
        <w:tc>
          <w:tcPr>
            <w:tcW w:w="4785" w:type="dxa"/>
          </w:tcPr>
          <w:p w:rsidR="006D0C32" w:rsidRPr="00DC3946" w:rsidRDefault="006D0C32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Главный инспектор в аппарате</w:t>
            </w:r>
          </w:p>
        </w:tc>
        <w:tc>
          <w:tcPr>
            <w:tcW w:w="4786" w:type="dxa"/>
          </w:tcPr>
          <w:p w:rsidR="006D0C32" w:rsidRPr="00DC3946" w:rsidRDefault="00964FA5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4850</w:t>
            </w:r>
          </w:p>
        </w:tc>
      </w:tr>
      <w:tr w:rsidR="006D0C32" w:rsidRPr="00DC3946" w:rsidTr="000F7FC7">
        <w:tc>
          <w:tcPr>
            <w:tcW w:w="4785" w:type="dxa"/>
          </w:tcPr>
          <w:p w:rsidR="006D0C32" w:rsidRPr="00DC3946" w:rsidRDefault="006D0C32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Ведущий инспектор в аппарате</w:t>
            </w:r>
          </w:p>
        </w:tc>
        <w:tc>
          <w:tcPr>
            <w:tcW w:w="4786" w:type="dxa"/>
          </w:tcPr>
          <w:p w:rsidR="006D0C32" w:rsidRPr="00DC3946" w:rsidRDefault="00964FA5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4840</w:t>
            </w:r>
          </w:p>
        </w:tc>
      </w:tr>
      <w:tr w:rsidR="006D0C32" w:rsidRPr="00DC3946" w:rsidTr="000F7FC7">
        <w:tc>
          <w:tcPr>
            <w:tcW w:w="4785" w:type="dxa"/>
          </w:tcPr>
          <w:p w:rsidR="006D0C32" w:rsidRPr="00DC3946" w:rsidRDefault="006D0C32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Старший инспектор в аппарате</w:t>
            </w:r>
          </w:p>
        </w:tc>
        <w:tc>
          <w:tcPr>
            <w:tcW w:w="4786" w:type="dxa"/>
          </w:tcPr>
          <w:p w:rsidR="006D0C32" w:rsidRPr="00DC3946" w:rsidRDefault="00964FA5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4780</w:t>
            </w:r>
          </w:p>
        </w:tc>
      </w:tr>
      <w:tr w:rsidR="000F7FC7" w:rsidRPr="00DC3946" w:rsidTr="000F7FC7">
        <w:tc>
          <w:tcPr>
            <w:tcW w:w="4785" w:type="dxa"/>
          </w:tcPr>
          <w:p w:rsidR="000F7FC7" w:rsidRPr="00DC3946" w:rsidRDefault="00DF5D72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Инспектор в аппарате</w:t>
            </w:r>
          </w:p>
        </w:tc>
        <w:tc>
          <w:tcPr>
            <w:tcW w:w="4786" w:type="dxa"/>
          </w:tcPr>
          <w:p w:rsidR="000F7FC7" w:rsidRPr="00DC3946" w:rsidRDefault="00964FA5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4420</w:t>
            </w:r>
          </w:p>
        </w:tc>
      </w:tr>
      <w:tr w:rsidR="006D0C32" w:rsidRPr="00DC3946" w:rsidTr="000F7FC7">
        <w:tc>
          <w:tcPr>
            <w:tcW w:w="4785" w:type="dxa"/>
          </w:tcPr>
          <w:p w:rsidR="006D0C32" w:rsidRPr="00DC3946" w:rsidRDefault="006D0C32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Специалист-эксперт в аппарате</w:t>
            </w:r>
          </w:p>
        </w:tc>
        <w:tc>
          <w:tcPr>
            <w:tcW w:w="4786" w:type="dxa"/>
          </w:tcPr>
          <w:p w:rsidR="006D0C32" w:rsidRPr="00DC3946" w:rsidRDefault="00964FA5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4070</w:t>
            </w:r>
          </w:p>
        </w:tc>
      </w:tr>
      <w:tr w:rsidR="006D0C32" w:rsidRPr="00DC3946" w:rsidTr="000F7FC7">
        <w:tc>
          <w:tcPr>
            <w:tcW w:w="4785" w:type="dxa"/>
          </w:tcPr>
          <w:p w:rsidR="006D0C32" w:rsidRPr="00DC3946" w:rsidRDefault="006D0C32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Специалист в аппарате </w:t>
            </w:r>
          </w:p>
        </w:tc>
        <w:tc>
          <w:tcPr>
            <w:tcW w:w="4786" w:type="dxa"/>
          </w:tcPr>
          <w:p w:rsidR="006D0C32" w:rsidRPr="00DC3946" w:rsidRDefault="00964FA5" w:rsidP="000B5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3210</w:t>
            </w:r>
          </w:p>
        </w:tc>
      </w:tr>
    </w:tbl>
    <w:p w:rsidR="000B54C2" w:rsidRPr="00DC3946" w:rsidRDefault="000B54C2" w:rsidP="000B5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25DAB" w:rsidRPr="00DC3946" w:rsidRDefault="000B54C2" w:rsidP="00825D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2.3. Размеры должностных окладов по должностям муниципальной службы, указанных в </w:t>
      </w:r>
      <w:hyperlink w:anchor="Par22" w:history="1">
        <w:r w:rsidRPr="00DC3946">
          <w:rPr>
            <w:rFonts w:ascii="Times New Roman" w:hAnsi="Times New Roman" w:cs="Times New Roman"/>
            <w:bCs/>
            <w:iCs/>
            <w:color w:val="000000" w:themeColor="text1"/>
            <w:sz w:val="24"/>
            <w:szCs w:val="24"/>
          </w:rPr>
          <w:t>п. 2.2</w:t>
        </w:r>
      </w:hyperlink>
      <w:r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 настоящего Положения, ежегодно увеличиваются (индексируются) в соответствии с решением Совета депутатов</w:t>
      </w:r>
      <w:r w:rsidR="0078046D"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D643A">
        <w:rPr>
          <w:rFonts w:ascii="Times New Roman" w:hAnsi="Times New Roman" w:cs="Times New Roman"/>
          <w:bCs/>
          <w:iCs/>
          <w:sz w:val="24"/>
          <w:szCs w:val="24"/>
        </w:rPr>
        <w:t>муниципального образования «</w:t>
      </w:r>
      <w:r w:rsidR="00755459"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Муниципальный округ </w:t>
      </w:r>
      <w:proofErr w:type="spellStart"/>
      <w:r w:rsidR="0078046D" w:rsidRPr="00DC3946">
        <w:rPr>
          <w:rFonts w:ascii="Times New Roman" w:hAnsi="Times New Roman" w:cs="Times New Roman"/>
          <w:bCs/>
          <w:iCs/>
          <w:sz w:val="24"/>
          <w:szCs w:val="24"/>
        </w:rPr>
        <w:t>Камбарский</w:t>
      </w:r>
      <w:proofErr w:type="spellEnd"/>
      <w:r w:rsidR="0078046D"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 район</w:t>
      </w:r>
      <w:r w:rsidR="00755459"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 Удмуртской Республики</w:t>
      </w:r>
      <w:r w:rsidR="00CD643A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 о бюдж</w:t>
      </w:r>
      <w:r w:rsidR="00CD643A">
        <w:rPr>
          <w:rFonts w:ascii="Times New Roman" w:hAnsi="Times New Roman" w:cs="Times New Roman"/>
          <w:bCs/>
          <w:iCs/>
          <w:sz w:val="24"/>
          <w:szCs w:val="24"/>
        </w:rPr>
        <w:t>ете муниципального образования «</w:t>
      </w:r>
      <w:proofErr w:type="spellStart"/>
      <w:r w:rsidR="00CD643A">
        <w:rPr>
          <w:rFonts w:ascii="Times New Roman" w:hAnsi="Times New Roman" w:cs="Times New Roman"/>
          <w:bCs/>
          <w:iCs/>
          <w:sz w:val="24"/>
          <w:szCs w:val="24"/>
        </w:rPr>
        <w:t>Камбарский</w:t>
      </w:r>
      <w:proofErr w:type="spellEnd"/>
      <w:r w:rsidR="00CD643A">
        <w:rPr>
          <w:rFonts w:ascii="Times New Roman" w:hAnsi="Times New Roman" w:cs="Times New Roman"/>
          <w:bCs/>
          <w:iCs/>
          <w:sz w:val="24"/>
          <w:szCs w:val="24"/>
        </w:rPr>
        <w:t xml:space="preserve"> район»</w:t>
      </w:r>
      <w:r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 на соответствующий год с учетом уровня инфляции</w:t>
      </w:r>
      <w:r w:rsidR="00755459"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8046D" w:rsidRPr="00DC3946">
        <w:rPr>
          <w:rFonts w:ascii="Times New Roman" w:hAnsi="Times New Roman" w:cs="Times New Roman"/>
          <w:bCs/>
          <w:iCs/>
          <w:sz w:val="24"/>
          <w:szCs w:val="24"/>
        </w:rPr>
        <w:t>(потребительских цен)</w:t>
      </w:r>
      <w:r w:rsidR="00825DAB" w:rsidRPr="00DC3946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825DAB" w:rsidRPr="00DC39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DAB" w:rsidRPr="00DC3946" w:rsidRDefault="00825DAB" w:rsidP="00825D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946">
        <w:rPr>
          <w:rFonts w:ascii="Times New Roman" w:hAnsi="Times New Roman" w:cs="Times New Roman"/>
          <w:sz w:val="24"/>
          <w:szCs w:val="24"/>
        </w:rPr>
        <w:t>Решение об увеличении (индексации) размеров должностных окладов по должностям муниципальной службы принимается Советом депута</w:t>
      </w:r>
      <w:r w:rsidR="00CD643A">
        <w:rPr>
          <w:rFonts w:ascii="Times New Roman" w:hAnsi="Times New Roman" w:cs="Times New Roman"/>
          <w:sz w:val="24"/>
          <w:szCs w:val="24"/>
        </w:rPr>
        <w:t>тов муниципального образования «</w:t>
      </w:r>
      <w:r w:rsidR="00755459" w:rsidRPr="00DC3946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DC3946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DC394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D643A">
        <w:rPr>
          <w:rFonts w:ascii="Times New Roman" w:hAnsi="Times New Roman" w:cs="Times New Roman"/>
          <w:sz w:val="24"/>
          <w:szCs w:val="24"/>
        </w:rPr>
        <w:t xml:space="preserve"> Удмуртской Республики»</w:t>
      </w:r>
      <w:r w:rsidRPr="00DC3946">
        <w:rPr>
          <w:rFonts w:ascii="Times New Roman" w:hAnsi="Times New Roman" w:cs="Times New Roman"/>
          <w:sz w:val="24"/>
          <w:szCs w:val="24"/>
        </w:rPr>
        <w:t>.</w:t>
      </w:r>
    </w:p>
    <w:p w:rsidR="000B54C2" w:rsidRPr="00DC3946" w:rsidRDefault="000B54C2" w:rsidP="000B5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B54C2" w:rsidRPr="00DC3946" w:rsidRDefault="000B54C2" w:rsidP="000B54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C3946">
        <w:rPr>
          <w:rFonts w:ascii="Times New Roman" w:hAnsi="Times New Roman" w:cs="Times New Roman"/>
          <w:b/>
          <w:bCs/>
          <w:iCs/>
          <w:sz w:val="24"/>
          <w:szCs w:val="24"/>
        </w:rPr>
        <w:t>3. Ежемесячная надбавка к должностному окладу</w:t>
      </w:r>
    </w:p>
    <w:p w:rsidR="000B54C2" w:rsidRPr="00DC3946" w:rsidRDefault="000B54C2" w:rsidP="00D04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DC3946">
        <w:rPr>
          <w:rFonts w:ascii="Times New Roman" w:hAnsi="Times New Roman" w:cs="Times New Roman"/>
          <w:b/>
          <w:bCs/>
          <w:iCs/>
          <w:sz w:val="24"/>
          <w:szCs w:val="24"/>
        </w:rPr>
        <w:t>за выслугу лет</w:t>
      </w:r>
    </w:p>
    <w:p w:rsidR="000B54C2" w:rsidRPr="00DC3946" w:rsidRDefault="000B54C2" w:rsidP="000B5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3.1. Ежемесячная надбавка к должностному окладу за выслугу лет </w:t>
      </w:r>
      <w:r w:rsidR="002B410F" w:rsidRPr="00DC3946">
        <w:rPr>
          <w:rFonts w:ascii="Times New Roman" w:hAnsi="Times New Roman" w:cs="Times New Roman"/>
          <w:bCs/>
          <w:iCs/>
          <w:sz w:val="24"/>
          <w:szCs w:val="24"/>
        </w:rPr>
        <w:t>на муниципальной службе</w:t>
      </w:r>
      <w:r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 устанавливается в следующих размерах:</w:t>
      </w:r>
    </w:p>
    <w:p w:rsidR="000B54C2" w:rsidRPr="00DC3946" w:rsidRDefault="000B54C2" w:rsidP="000B5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00"/>
        <w:gridCol w:w="4320"/>
      </w:tblGrid>
      <w:tr w:rsidR="000B54C2" w:rsidRPr="00DC3946">
        <w:trPr>
          <w:trHeight w:val="240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1B3597" w:rsidP="001B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>При стаже муниципальной службы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0B54C2" w:rsidP="001B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>Размер надбавки</w:t>
            </w:r>
            <w:r w:rsidR="001B3597" w:rsidRPr="00DC3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B3597" w:rsidRPr="00DC39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1B3597" w:rsidRPr="00DC3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1B3597" w:rsidRPr="00DC3946">
              <w:rPr>
                <w:rFonts w:ascii="Times New Roman" w:hAnsi="Times New Roman" w:cs="Times New Roman"/>
                <w:sz w:val="24"/>
                <w:szCs w:val="24"/>
              </w:rPr>
              <w:t>от должностного оклада</w:t>
            </w:r>
          </w:p>
        </w:tc>
      </w:tr>
      <w:tr w:rsidR="000B54C2" w:rsidRPr="00DC3946">
        <w:trPr>
          <w:trHeight w:val="240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0B54C2" w:rsidP="001B3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 xml:space="preserve">От 1 до 5 лет         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0B54C2" w:rsidP="00CD6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B54C2" w:rsidRPr="00DC3946">
        <w:trPr>
          <w:trHeight w:val="240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0B54C2" w:rsidP="001B3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 xml:space="preserve">От 5 до 10 лет        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0B54C2" w:rsidP="00CD6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B54C2" w:rsidRPr="00DC3946">
        <w:trPr>
          <w:trHeight w:val="240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0B54C2" w:rsidP="001B3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 xml:space="preserve">От 10 до 15 лет       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0B54C2" w:rsidP="00CD6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B54C2" w:rsidRPr="00DC3946">
        <w:trPr>
          <w:trHeight w:val="240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0B54C2" w:rsidP="001B3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 xml:space="preserve">От 15 и выше          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0B54C2" w:rsidP="00CD6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0B54C2" w:rsidRPr="00DC3946" w:rsidRDefault="000B54C2" w:rsidP="000B5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40BB8" w:rsidRPr="00DC3946" w:rsidRDefault="000B54C2" w:rsidP="000B5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3946">
        <w:rPr>
          <w:rFonts w:ascii="Times New Roman" w:hAnsi="Times New Roman" w:cs="Times New Roman"/>
          <w:bCs/>
          <w:iCs/>
          <w:sz w:val="24"/>
          <w:szCs w:val="24"/>
        </w:rPr>
        <w:t>3.2. Назначение ежемесячной надбавки к должностному окладу за выслугу лет муниципальным служащим производится на основании рас</w:t>
      </w:r>
      <w:r w:rsidR="001B3597"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поряжения </w:t>
      </w:r>
      <w:r w:rsidR="00494328" w:rsidRPr="00DC3946">
        <w:rPr>
          <w:rFonts w:ascii="Times New Roman" w:hAnsi="Times New Roman" w:cs="Times New Roman"/>
          <w:bCs/>
          <w:iCs/>
          <w:sz w:val="24"/>
          <w:szCs w:val="24"/>
        </w:rPr>
        <w:t>(приказа) представителя нанимателя (работодателя)</w:t>
      </w:r>
      <w:r w:rsidR="001B3597"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принятого на основании протокола комиссии по </w:t>
      </w:r>
      <w:r w:rsidR="00494328" w:rsidRPr="00DC3946">
        <w:rPr>
          <w:rFonts w:ascii="Times New Roman" w:hAnsi="Times New Roman" w:cs="Times New Roman"/>
          <w:bCs/>
          <w:iCs/>
          <w:sz w:val="24"/>
          <w:szCs w:val="24"/>
        </w:rPr>
        <w:t>исчислению</w:t>
      </w:r>
      <w:r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 стажа</w:t>
      </w:r>
      <w:r w:rsidR="001B3597"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 муниципал</w:t>
      </w:r>
      <w:r w:rsidR="00340BB8" w:rsidRPr="00DC3946">
        <w:rPr>
          <w:rFonts w:ascii="Times New Roman" w:hAnsi="Times New Roman" w:cs="Times New Roman"/>
          <w:bCs/>
          <w:iCs/>
          <w:sz w:val="24"/>
          <w:szCs w:val="24"/>
        </w:rPr>
        <w:t>ьной службы.</w:t>
      </w:r>
    </w:p>
    <w:p w:rsidR="000B54C2" w:rsidRPr="00DC3946" w:rsidRDefault="000B54C2" w:rsidP="000B5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3946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3.3. Ежемесячная надбавка к должностному окладу за выслугу лет начисляется </w:t>
      </w:r>
      <w:proofErr w:type="gramStart"/>
      <w:r w:rsidRPr="00DC3946">
        <w:rPr>
          <w:rFonts w:ascii="Times New Roman" w:hAnsi="Times New Roman" w:cs="Times New Roman"/>
          <w:bCs/>
          <w:iCs/>
          <w:sz w:val="24"/>
          <w:szCs w:val="24"/>
        </w:rPr>
        <w:t>исходя из должностного оклада муниципального служащего без учета других доплат и надбавок к должностному окладу и выплачивается</w:t>
      </w:r>
      <w:proofErr w:type="gramEnd"/>
      <w:r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 ежемесячно одновременно с заработной платой.</w:t>
      </w:r>
    </w:p>
    <w:p w:rsidR="000B54C2" w:rsidRPr="00DC3946" w:rsidRDefault="000B54C2" w:rsidP="000B5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3946">
        <w:rPr>
          <w:rFonts w:ascii="Times New Roman" w:hAnsi="Times New Roman" w:cs="Times New Roman"/>
          <w:bCs/>
          <w:iCs/>
          <w:sz w:val="24"/>
          <w:szCs w:val="24"/>
        </w:rPr>
        <w:t>3.4. Ежемесячная надбавка за выслугу лет учитывается во всех случаях исчисления среднего заработка.</w:t>
      </w:r>
    </w:p>
    <w:p w:rsidR="000B54C2" w:rsidRPr="00DC3946" w:rsidRDefault="000B54C2" w:rsidP="000B5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3946">
        <w:rPr>
          <w:rFonts w:ascii="Times New Roman" w:hAnsi="Times New Roman" w:cs="Times New Roman"/>
          <w:bCs/>
          <w:iCs/>
          <w:sz w:val="24"/>
          <w:szCs w:val="24"/>
        </w:rPr>
        <w:t>3.5. Ежемесячная надбавка за выслугу лет выплачивается с момента возникновения права на назначение или изменение размера этой надбавки.</w:t>
      </w:r>
    </w:p>
    <w:p w:rsidR="000B54C2" w:rsidRPr="00DC3946" w:rsidRDefault="000B54C2" w:rsidP="000B5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3.6. Стаж </w:t>
      </w:r>
      <w:r w:rsidR="00F70A56" w:rsidRPr="00DC3946">
        <w:rPr>
          <w:rFonts w:ascii="Times New Roman" w:hAnsi="Times New Roman" w:cs="Times New Roman"/>
          <w:bCs/>
          <w:iCs/>
          <w:sz w:val="24"/>
          <w:szCs w:val="24"/>
        </w:rPr>
        <w:t>муниципальной службы, дающий право на установление ежемесячной надбавки к должностному окладу за выслугу лет, оп</w:t>
      </w:r>
      <w:r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ределяется комиссией по </w:t>
      </w:r>
      <w:r w:rsidR="00ED7180" w:rsidRPr="00DC3946">
        <w:rPr>
          <w:rFonts w:ascii="Times New Roman" w:hAnsi="Times New Roman" w:cs="Times New Roman"/>
          <w:bCs/>
          <w:iCs/>
          <w:sz w:val="24"/>
          <w:szCs w:val="24"/>
        </w:rPr>
        <w:t>исчислению</w:t>
      </w:r>
      <w:r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 стажа </w:t>
      </w:r>
      <w:r w:rsidR="00F70A56" w:rsidRPr="00DC3946">
        <w:rPr>
          <w:rFonts w:ascii="Times New Roman" w:hAnsi="Times New Roman" w:cs="Times New Roman"/>
          <w:bCs/>
          <w:iCs/>
          <w:sz w:val="24"/>
          <w:szCs w:val="24"/>
        </w:rPr>
        <w:t>муниципальной службы</w:t>
      </w:r>
      <w:r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 в соответствии с </w:t>
      </w:r>
      <w:r w:rsidR="00ED7180" w:rsidRPr="00DC3946">
        <w:rPr>
          <w:rFonts w:ascii="Times New Roman" w:hAnsi="Times New Roman" w:cs="Times New Roman"/>
          <w:bCs/>
          <w:iCs/>
          <w:sz w:val="24"/>
          <w:szCs w:val="24"/>
        </w:rPr>
        <w:t>порядком исчисления стажа муниципальной службы установленной  законом Удмуртской Республики</w:t>
      </w:r>
      <w:r w:rsidRPr="00DC394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F70A56" w:rsidRPr="00DC3946" w:rsidRDefault="00F70A56" w:rsidP="000B5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Состав комиссии утверждается </w:t>
      </w:r>
      <w:r w:rsidR="00ED7180"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распоряжением (приказом) представителя нанимателя (работодателя). </w:t>
      </w:r>
    </w:p>
    <w:p w:rsidR="00CB58FA" w:rsidRPr="00DC3946" w:rsidRDefault="00CB58FA" w:rsidP="000B5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B54C2" w:rsidRPr="00DC3946" w:rsidRDefault="00CD643A" w:rsidP="000B54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4. Ежемесячная надбавка к </w:t>
      </w:r>
      <w:r w:rsidR="000B54C2" w:rsidRPr="00DC3946">
        <w:rPr>
          <w:rFonts w:ascii="Times New Roman" w:hAnsi="Times New Roman" w:cs="Times New Roman"/>
          <w:b/>
          <w:bCs/>
          <w:iCs/>
          <w:sz w:val="24"/>
          <w:szCs w:val="24"/>
        </w:rPr>
        <w:t>должностному окладу</w:t>
      </w:r>
    </w:p>
    <w:p w:rsidR="000B54C2" w:rsidRPr="00DC3946" w:rsidRDefault="000B54C2" w:rsidP="000B5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C3946">
        <w:rPr>
          <w:rFonts w:ascii="Times New Roman" w:hAnsi="Times New Roman" w:cs="Times New Roman"/>
          <w:b/>
          <w:bCs/>
          <w:iCs/>
          <w:sz w:val="24"/>
          <w:szCs w:val="24"/>
        </w:rPr>
        <w:t>за особые условия муниципальной службы</w:t>
      </w:r>
    </w:p>
    <w:p w:rsidR="000B54C2" w:rsidRPr="00DC3946" w:rsidRDefault="000B54C2" w:rsidP="000B5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B54C2" w:rsidRPr="00DC3946" w:rsidRDefault="000B54C2" w:rsidP="000B5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bookmarkStart w:id="2" w:name="Par129"/>
      <w:bookmarkEnd w:id="2"/>
      <w:r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4.1. Размер ежемесячной надбавки за особые условия муниципальной службы муниципальному служащему устанавливается в </w:t>
      </w:r>
      <w:r w:rsidR="0012281C" w:rsidRPr="00DC3946">
        <w:rPr>
          <w:rFonts w:ascii="Times New Roman" w:hAnsi="Times New Roman" w:cs="Times New Roman"/>
          <w:bCs/>
          <w:iCs/>
          <w:sz w:val="24"/>
          <w:szCs w:val="24"/>
        </w:rPr>
        <w:t>размере:</w:t>
      </w:r>
    </w:p>
    <w:p w:rsidR="000B54C2" w:rsidRPr="00DC3946" w:rsidRDefault="000B54C2" w:rsidP="000B5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663"/>
        <w:gridCol w:w="2457"/>
      </w:tblGrid>
      <w:tr w:rsidR="000B54C2" w:rsidRPr="00DC3946" w:rsidTr="00BC09CE">
        <w:trPr>
          <w:trHeight w:val="240"/>
        </w:trPr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BC09CE" w:rsidP="00CD6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BC09CE" w:rsidP="00CD6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</w:t>
            </w:r>
            <w:r w:rsidR="00CD643A">
              <w:rPr>
                <w:rFonts w:ascii="Times New Roman" w:hAnsi="Times New Roman" w:cs="Times New Roman"/>
                <w:sz w:val="24"/>
                <w:szCs w:val="24"/>
              </w:rPr>
              <w:t xml:space="preserve">надбавка к должностному окладу </w:t>
            </w: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>за особые условия муниципальной  службы в размере</w:t>
            </w:r>
          </w:p>
        </w:tc>
      </w:tr>
      <w:tr w:rsidR="000B54C2" w:rsidRPr="00DC3946" w:rsidTr="00BC09CE">
        <w:trPr>
          <w:trHeight w:val="240"/>
        </w:trPr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E61" w:rsidRPr="00DC3946" w:rsidRDefault="000B54C2" w:rsidP="00BC0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BC09CE" w:rsidRPr="00DC3946"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 xml:space="preserve"> должнос</w:t>
            </w:r>
            <w:r w:rsidR="00BC09CE" w:rsidRPr="00DC3946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  <w:r w:rsidR="003E1E61" w:rsidRPr="00DC39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B54C2" w:rsidRPr="00DC3946" w:rsidRDefault="000B54C2" w:rsidP="00BC0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BC09CE" w:rsidP="00CD6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B54C2" w:rsidRPr="00DC3946">
              <w:rPr>
                <w:rFonts w:ascii="Times New Roman" w:hAnsi="Times New Roman" w:cs="Times New Roman"/>
                <w:sz w:val="24"/>
                <w:szCs w:val="24"/>
              </w:rPr>
              <w:t xml:space="preserve">150 - </w:t>
            </w: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B54C2" w:rsidRPr="00DC3946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>% должностного оклада</w:t>
            </w:r>
          </w:p>
        </w:tc>
      </w:tr>
      <w:tr w:rsidR="000B54C2" w:rsidRPr="00DC3946" w:rsidTr="00BC09CE">
        <w:trPr>
          <w:trHeight w:val="240"/>
        </w:trPr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0B54C2" w:rsidP="000B5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 xml:space="preserve">Главная </w:t>
            </w:r>
            <w:r w:rsidR="00BC09CE" w:rsidRPr="00DC3946"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BC09CE" w:rsidP="00CD6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>от 120 - до 150 % должностного оклада</w:t>
            </w:r>
          </w:p>
        </w:tc>
      </w:tr>
      <w:tr w:rsidR="000B54C2" w:rsidRPr="00DC3946" w:rsidTr="00BC09CE">
        <w:trPr>
          <w:trHeight w:val="240"/>
        </w:trPr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0B54C2" w:rsidP="000B5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r w:rsidR="00CD643A"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  <w:r w:rsidR="00BC09CE" w:rsidRPr="00DC3946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0409D6" w:rsidP="00CD6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>от 90 - до 120 % должностного оклада</w:t>
            </w:r>
          </w:p>
        </w:tc>
      </w:tr>
      <w:tr w:rsidR="000B54C2" w:rsidRPr="00DC3946" w:rsidTr="00BC09CE">
        <w:trPr>
          <w:trHeight w:val="240"/>
        </w:trPr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0B54C2" w:rsidP="000B5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BC09CE" w:rsidRPr="00DC3946">
              <w:rPr>
                <w:rFonts w:ascii="Times New Roman" w:hAnsi="Times New Roman" w:cs="Times New Roman"/>
                <w:sz w:val="24"/>
                <w:szCs w:val="24"/>
              </w:rPr>
              <w:t xml:space="preserve"> группа  должностей</w:t>
            </w: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0409D6" w:rsidP="00CD6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>от 60 - до 90 % должностного оклада</w:t>
            </w:r>
          </w:p>
        </w:tc>
      </w:tr>
      <w:tr w:rsidR="000B54C2" w:rsidRPr="00DC3946" w:rsidTr="00BC09CE">
        <w:trPr>
          <w:trHeight w:val="240"/>
        </w:trPr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0B54C2" w:rsidP="00BC0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r w:rsidR="00BC09CE" w:rsidRPr="00DC3946">
              <w:rPr>
                <w:rFonts w:ascii="Times New Roman" w:hAnsi="Times New Roman" w:cs="Times New Roman"/>
                <w:sz w:val="24"/>
                <w:szCs w:val="24"/>
              </w:rPr>
              <w:t xml:space="preserve"> группа должностей</w:t>
            </w: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0409D6" w:rsidP="00CD6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>от 20 - до 60 % должностного оклада</w:t>
            </w:r>
          </w:p>
        </w:tc>
      </w:tr>
    </w:tbl>
    <w:p w:rsidR="000B54C2" w:rsidRPr="00DC3946" w:rsidRDefault="000B54C2" w:rsidP="000B5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B58FA" w:rsidRPr="00DC3946" w:rsidRDefault="000B54C2" w:rsidP="000B5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3946">
        <w:rPr>
          <w:rFonts w:ascii="Times New Roman" w:hAnsi="Times New Roman" w:cs="Times New Roman"/>
          <w:bCs/>
          <w:iCs/>
          <w:sz w:val="24"/>
          <w:szCs w:val="24"/>
        </w:rPr>
        <w:t>4.2.</w:t>
      </w:r>
      <w:r w:rsidR="00D74F04" w:rsidRPr="00DC3946">
        <w:rPr>
          <w:rFonts w:ascii="Times New Roman" w:hAnsi="Times New Roman" w:cs="Times New Roman"/>
          <w:bCs/>
          <w:iCs/>
          <w:sz w:val="24"/>
          <w:szCs w:val="24"/>
        </w:rPr>
        <w:t>Ежемесячная надбавка к должностному окладу за особые условия муниципальной службы устанавливается</w:t>
      </w:r>
      <w:r w:rsidR="00570343"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 распоряжением (приказом) представителя нанимателя (работодателя)</w:t>
      </w:r>
      <w:r w:rsidR="00D74F04"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 при назначении на должность муниципальной службы или при переводе, перемещении на другую должность.</w:t>
      </w:r>
    </w:p>
    <w:p w:rsidR="00D74F04" w:rsidRPr="00DC3946" w:rsidRDefault="00F54CAA" w:rsidP="000B5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В ходе исполнения должностных обязанностей по замещаемой </w:t>
      </w:r>
      <w:proofErr w:type="gramStart"/>
      <w:r w:rsidRPr="00DC3946">
        <w:rPr>
          <w:rFonts w:ascii="Times New Roman" w:hAnsi="Times New Roman" w:cs="Times New Roman"/>
          <w:bCs/>
          <w:iCs/>
          <w:sz w:val="24"/>
          <w:szCs w:val="24"/>
        </w:rPr>
        <w:t>должности</w:t>
      </w:r>
      <w:proofErr w:type="gramEnd"/>
      <w:r w:rsidR="000B54C2"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70343" w:rsidRPr="00DC3946">
        <w:rPr>
          <w:rFonts w:ascii="Times New Roman" w:hAnsi="Times New Roman" w:cs="Times New Roman"/>
          <w:bCs/>
          <w:iCs/>
          <w:sz w:val="24"/>
          <w:szCs w:val="24"/>
        </w:rPr>
        <w:t>установленная ежемесячная надбавка в должностному окладу при изменении  степени сложности и направленности работы в пределах установленных размеров может быть увеличена или уменьшена на основании представления непосредственного руководителя.</w:t>
      </w:r>
    </w:p>
    <w:p w:rsidR="000B54C2" w:rsidRPr="00DC3946" w:rsidRDefault="000B54C2" w:rsidP="00060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B54C2" w:rsidRPr="00DC3946" w:rsidRDefault="000B54C2" w:rsidP="000B54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C3946">
        <w:rPr>
          <w:rFonts w:ascii="Times New Roman" w:hAnsi="Times New Roman" w:cs="Times New Roman"/>
          <w:b/>
          <w:bCs/>
          <w:iCs/>
          <w:sz w:val="24"/>
          <w:szCs w:val="24"/>
        </w:rPr>
        <w:t>5. Еж</w:t>
      </w:r>
      <w:r w:rsidR="00CD64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емесячная процентная надбавка к </w:t>
      </w:r>
      <w:proofErr w:type="gramStart"/>
      <w:r w:rsidRPr="00DC3946">
        <w:rPr>
          <w:rFonts w:ascii="Times New Roman" w:hAnsi="Times New Roman" w:cs="Times New Roman"/>
          <w:b/>
          <w:bCs/>
          <w:iCs/>
          <w:sz w:val="24"/>
          <w:szCs w:val="24"/>
        </w:rPr>
        <w:t>должностному</w:t>
      </w:r>
      <w:proofErr w:type="gramEnd"/>
    </w:p>
    <w:p w:rsidR="000B54C2" w:rsidRPr="00DC3946" w:rsidRDefault="000B54C2" w:rsidP="000B5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C3946">
        <w:rPr>
          <w:rFonts w:ascii="Times New Roman" w:hAnsi="Times New Roman" w:cs="Times New Roman"/>
          <w:b/>
          <w:bCs/>
          <w:iCs/>
          <w:sz w:val="24"/>
          <w:szCs w:val="24"/>
        </w:rPr>
        <w:t>окладу за работу со сведениями,</w:t>
      </w:r>
    </w:p>
    <w:p w:rsidR="000B54C2" w:rsidRPr="00DC3946" w:rsidRDefault="000B54C2" w:rsidP="000B5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C3946">
        <w:rPr>
          <w:rFonts w:ascii="Times New Roman" w:hAnsi="Times New Roman" w:cs="Times New Roman"/>
          <w:b/>
          <w:bCs/>
          <w:iCs/>
          <w:sz w:val="24"/>
          <w:szCs w:val="24"/>
        </w:rPr>
        <w:t>составляющими государственную тайну</w:t>
      </w:r>
    </w:p>
    <w:p w:rsidR="000B54C2" w:rsidRPr="00DC3946" w:rsidRDefault="000B54C2" w:rsidP="000B5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B54C2" w:rsidRPr="00DC3946" w:rsidRDefault="000B54C2" w:rsidP="000B5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3946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5.1. Ежемесячная процентная надбавка к должностному окладу за работу со сведениями, составляющими государственную тайну, устанавливается в соответствии с </w:t>
      </w:r>
      <w:hyperlink r:id="rId10" w:history="1">
        <w:r w:rsidRPr="00DC3946">
          <w:rPr>
            <w:rFonts w:ascii="Times New Roman" w:hAnsi="Times New Roman" w:cs="Times New Roman"/>
            <w:bCs/>
            <w:iCs/>
            <w:color w:val="000000" w:themeColor="text1"/>
            <w:sz w:val="24"/>
            <w:szCs w:val="24"/>
          </w:rPr>
          <w:t>постановлением</w:t>
        </w:r>
      </w:hyperlink>
      <w:r w:rsidRPr="00DC394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DC3946">
        <w:rPr>
          <w:rFonts w:ascii="Times New Roman" w:hAnsi="Times New Roman" w:cs="Times New Roman"/>
          <w:bCs/>
          <w:iCs/>
          <w:sz w:val="24"/>
          <w:szCs w:val="24"/>
        </w:rPr>
        <w:t>Правительства Росс</w:t>
      </w:r>
      <w:r w:rsidR="00CD643A">
        <w:rPr>
          <w:rFonts w:ascii="Times New Roman" w:hAnsi="Times New Roman" w:cs="Times New Roman"/>
          <w:bCs/>
          <w:iCs/>
          <w:sz w:val="24"/>
          <w:szCs w:val="24"/>
        </w:rPr>
        <w:t xml:space="preserve">ийской Федерации от 18 сентября </w:t>
      </w:r>
      <w:r w:rsidR="003E1E61"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2006 </w:t>
      </w:r>
      <w:r w:rsidR="002C29F1"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года </w:t>
      </w:r>
      <w:r w:rsidR="003E1E61" w:rsidRPr="00DC3946">
        <w:rPr>
          <w:rFonts w:ascii="Times New Roman" w:hAnsi="Times New Roman" w:cs="Times New Roman"/>
          <w:bCs/>
          <w:iCs/>
          <w:sz w:val="24"/>
          <w:szCs w:val="24"/>
        </w:rPr>
        <w:t>№</w:t>
      </w:r>
      <w:r w:rsidR="00CD643A">
        <w:rPr>
          <w:rFonts w:ascii="Times New Roman" w:hAnsi="Times New Roman" w:cs="Times New Roman"/>
          <w:bCs/>
          <w:iCs/>
          <w:sz w:val="24"/>
          <w:szCs w:val="24"/>
        </w:rPr>
        <w:t xml:space="preserve"> 573 «</w:t>
      </w:r>
      <w:r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О предоставлении социальных гарантий гражданам, допущенным к государственной тайне на постоянной основе, и сотрудникам структурных подразделений </w:t>
      </w:r>
      <w:r w:rsidR="00CD643A">
        <w:rPr>
          <w:rFonts w:ascii="Times New Roman" w:hAnsi="Times New Roman" w:cs="Times New Roman"/>
          <w:bCs/>
          <w:iCs/>
          <w:sz w:val="24"/>
          <w:szCs w:val="24"/>
        </w:rPr>
        <w:t>по защите государственной тайны»</w:t>
      </w:r>
      <w:r w:rsidRPr="00DC394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0B54C2" w:rsidRPr="00DC3946" w:rsidRDefault="000B54C2" w:rsidP="000B5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3946">
        <w:rPr>
          <w:rFonts w:ascii="Times New Roman" w:hAnsi="Times New Roman" w:cs="Times New Roman"/>
          <w:bCs/>
          <w:iCs/>
          <w:sz w:val="24"/>
          <w:szCs w:val="24"/>
        </w:rPr>
        <w:t>5.2. Назначение ежемесячной процентной надбавки к должностным окладам муниципальным служащим, имеющим документально подтверждаемый доступ на законных основаниях, производится на основании распоряжения</w:t>
      </w:r>
      <w:r w:rsidR="00CD643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D3869" w:rsidRPr="00DC3946">
        <w:rPr>
          <w:rFonts w:ascii="Times New Roman" w:hAnsi="Times New Roman" w:cs="Times New Roman"/>
          <w:bCs/>
          <w:iCs/>
          <w:sz w:val="24"/>
          <w:szCs w:val="24"/>
        </w:rPr>
        <w:t>(приказа)</w:t>
      </w:r>
      <w:r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D3869" w:rsidRPr="00DC3946">
        <w:rPr>
          <w:rFonts w:ascii="Times New Roman" w:hAnsi="Times New Roman" w:cs="Times New Roman"/>
          <w:bCs/>
          <w:iCs/>
          <w:sz w:val="24"/>
          <w:szCs w:val="24"/>
        </w:rPr>
        <w:t>представителя нанимателя</w:t>
      </w:r>
      <w:r w:rsidR="00CD643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D3869" w:rsidRPr="00DC3946">
        <w:rPr>
          <w:rFonts w:ascii="Times New Roman" w:hAnsi="Times New Roman" w:cs="Times New Roman"/>
          <w:bCs/>
          <w:iCs/>
          <w:sz w:val="24"/>
          <w:szCs w:val="24"/>
        </w:rPr>
        <w:t>(работодателя).</w:t>
      </w:r>
    </w:p>
    <w:p w:rsidR="000B54C2" w:rsidRPr="00DC3946" w:rsidRDefault="000B54C2" w:rsidP="000B5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5.3. Размер </w:t>
      </w:r>
      <w:r w:rsidR="00AA1FED"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ежемесячной процентной надбавки к должностному окладу за работу со </w:t>
      </w:r>
      <w:proofErr w:type="gramStart"/>
      <w:r w:rsidR="00AA1FED"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сведениями, составляющими государственную тайну </w:t>
      </w:r>
      <w:r w:rsidRPr="00DC3946">
        <w:rPr>
          <w:rFonts w:ascii="Times New Roman" w:hAnsi="Times New Roman" w:cs="Times New Roman"/>
          <w:bCs/>
          <w:iCs/>
          <w:sz w:val="24"/>
          <w:szCs w:val="24"/>
        </w:rPr>
        <w:t>устанавливается</w:t>
      </w:r>
      <w:proofErr w:type="gramEnd"/>
      <w:r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D3869" w:rsidRPr="00DC3946">
        <w:rPr>
          <w:rFonts w:ascii="Times New Roman" w:hAnsi="Times New Roman" w:cs="Times New Roman"/>
          <w:bCs/>
          <w:iCs/>
          <w:sz w:val="24"/>
          <w:szCs w:val="24"/>
        </w:rPr>
        <w:t>представителем нанимателя (работодателя)</w:t>
      </w:r>
      <w:r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 в зависимости от степени секретности сведений:</w:t>
      </w:r>
    </w:p>
    <w:p w:rsidR="000B54C2" w:rsidRPr="00DC3946" w:rsidRDefault="00CD643A" w:rsidP="000B5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степень секретности «особой важности»</w:t>
      </w:r>
      <w:r w:rsidR="000B54C2"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 -</w:t>
      </w:r>
      <w:r w:rsidR="002F1F73"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B54C2" w:rsidRPr="00DC3946">
        <w:rPr>
          <w:rFonts w:ascii="Times New Roman" w:hAnsi="Times New Roman" w:cs="Times New Roman"/>
          <w:bCs/>
          <w:iCs/>
          <w:sz w:val="24"/>
          <w:szCs w:val="24"/>
        </w:rPr>
        <w:t>50 - 75</w:t>
      </w:r>
      <w:r w:rsidR="001A7A9E"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 процентов</w:t>
      </w:r>
      <w:r w:rsidR="000B54C2" w:rsidRPr="00DC3946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0B54C2" w:rsidRPr="00DC3946" w:rsidRDefault="00CD643A" w:rsidP="000B5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степень секретности «совершенно секретно»</w:t>
      </w:r>
      <w:r w:rsidR="000B54C2"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 -</w:t>
      </w:r>
      <w:r w:rsidR="002F1F73"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B54C2" w:rsidRPr="00DC3946">
        <w:rPr>
          <w:rFonts w:ascii="Times New Roman" w:hAnsi="Times New Roman" w:cs="Times New Roman"/>
          <w:bCs/>
          <w:iCs/>
          <w:sz w:val="24"/>
          <w:szCs w:val="24"/>
        </w:rPr>
        <w:t>30 - 50</w:t>
      </w:r>
      <w:r w:rsidR="001A7A9E"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 процентов</w:t>
      </w:r>
      <w:r w:rsidR="000B54C2" w:rsidRPr="00DC3946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0B54C2" w:rsidRPr="00DC3946" w:rsidRDefault="000B54C2" w:rsidP="000B5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3946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2C29F1"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D643A">
        <w:rPr>
          <w:rFonts w:ascii="Times New Roman" w:hAnsi="Times New Roman" w:cs="Times New Roman"/>
          <w:bCs/>
          <w:iCs/>
          <w:sz w:val="24"/>
          <w:szCs w:val="24"/>
        </w:rPr>
        <w:t>степень секретности «</w:t>
      </w:r>
      <w:r w:rsidRPr="00DC3946">
        <w:rPr>
          <w:rFonts w:ascii="Times New Roman" w:hAnsi="Times New Roman" w:cs="Times New Roman"/>
          <w:bCs/>
          <w:iCs/>
          <w:sz w:val="24"/>
          <w:szCs w:val="24"/>
        </w:rPr>
        <w:t>секретно</w:t>
      </w:r>
      <w:r w:rsidR="00CD643A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 при оформлении допуска с проведением проверочных мероприятий</w:t>
      </w:r>
      <w:r w:rsidR="00CD643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D3869" w:rsidRPr="00DC3946">
        <w:rPr>
          <w:rFonts w:ascii="Times New Roman" w:hAnsi="Times New Roman" w:cs="Times New Roman"/>
          <w:bCs/>
          <w:iCs/>
          <w:sz w:val="24"/>
          <w:szCs w:val="24"/>
        </w:rPr>
        <w:t>- 10-15</w:t>
      </w:r>
      <w:r w:rsidR="001A7A9E" w:rsidRPr="00DC3946">
        <w:rPr>
          <w:rFonts w:ascii="Times New Roman" w:hAnsi="Times New Roman" w:cs="Times New Roman"/>
          <w:bCs/>
          <w:iCs/>
          <w:sz w:val="24"/>
          <w:szCs w:val="24"/>
        </w:rPr>
        <w:t>процентов</w:t>
      </w:r>
      <w:r w:rsidR="002D3869"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, без проведения проверочных </w:t>
      </w:r>
      <w:r w:rsidRPr="00DC3946">
        <w:rPr>
          <w:rFonts w:ascii="Times New Roman" w:hAnsi="Times New Roman" w:cs="Times New Roman"/>
          <w:bCs/>
          <w:iCs/>
          <w:sz w:val="24"/>
          <w:szCs w:val="24"/>
        </w:rPr>
        <w:t>ме</w:t>
      </w:r>
      <w:r w:rsidR="002D3869" w:rsidRPr="00DC3946">
        <w:rPr>
          <w:rFonts w:ascii="Times New Roman" w:hAnsi="Times New Roman" w:cs="Times New Roman"/>
          <w:bCs/>
          <w:iCs/>
          <w:sz w:val="24"/>
          <w:szCs w:val="24"/>
        </w:rPr>
        <w:t>роприятий -</w:t>
      </w:r>
      <w:r w:rsidR="00CD643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D3869" w:rsidRPr="00DC3946">
        <w:rPr>
          <w:rFonts w:ascii="Times New Roman" w:hAnsi="Times New Roman" w:cs="Times New Roman"/>
          <w:bCs/>
          <w:iCs/>
          <w:sz w:val="24"/>
          <w:szCs w:val="24"/>
        </w:rPr>
        <w:t>5-10</w:t>
      </w:r>
      <w:r w:rsidR="001A7A9E"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 процентов</w:t>
      </w:r>
      <w:r w:rsidR="002D3869" w:rsidRPr="00DC3946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0B54C2" w:rsidRPr="00DC3946" w:rsidRDefault="000B54C2" w:rsidP="000B5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3946">
        <w:rPr>
          <w:rFonts w:ascii="Times New Roman" w:hAnsi="Times New Roman" w:cs="Times New Roman"/>
          <w:bCs/>
          <w:iCs/>
          <w:sz w:val="24"/>
          <w:szCs w:val="24"/>
        </w:rPr>
        <w:t>При определении размера ежемесячной процентной надбавки</w:t>
      </w:r>
      <w:r w:rsidR="00AA1FED"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 к должностному окладу </w:t>
      </w:r>
      <w:r w:rsidRPr="00DC3946">
        <w:rPr>
          <w:rFonts w:ascii="Times New Roman" w:hAnsi="Times New Roman" w:cs="Times New Roman"/>
          <w:bCs/>
          <w:iCs/>
          <w:sz w:val="24"/>
          <w:szCs w:val="24"/>
        </w:rPr>
        <w:t>учитывается объем сведений, к которым муниципальные служащие имеют доступ, а также продолжительность срока, в течение которого сохраняется актуальность засекречивания этих сведений.</w:t>
      </w:r>
    </w:p>
    <w:p w:rsidR="001A7A9E" w:rsidRPr="00DC3946" w:rsidRDefault="002D3869" w:rsidP="000B5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946">
        <w:rPr>
          <w:rFonts w:ascii="Times New Roman" w:hAnsi="Times New Roman" w:cs="Times New Roman"/>
          <w:sz w:val="24"/>
          <w:szCs w:val="24"/>
        </w:rPr>
        <w:t xml:space="preserve">Сотрудникам структурных подразделений по защите государственной тайны дополнительно к ежемесячной процентной надбавке к должностному окладу выплачивается процентная надбавка к должностному окладу за стаж работы в указанных </w:t>
      </w:r>
      <w:r w:rsidR="001A7A9E" w:rsidRPr="00DC3946">
        <w:rPr>
          <w:rFonts w:ascii="Times New Roman" w:hAnsi="Times New Roman" w:cs="Times New Roman"/>
          <w:sz w:val="24"/>
          <w:szCs w:val="24"/>
        </w:rPr>
        <w:t>структурных подразделениях.</w:t>
      </w:r>
    </w:p>
    <w:p w:rsidR="001A7A9E" w:rsidRPr="00DC3946" w:rsidRDefault="001A7A9E" w:rsidP="000B5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946">
        <w:rPr>
          <w:rFonts w:ascii="Times New Roman" w:hAnsi="Times New Roman" w:cs="Times New Roman"/>
          <w:sz w:val="24"/>
          <w:szCs w:val="24"/>
        </w:rPr>
        <w:t>Р</w:t>
      </w:r>
      <w:r w:rsidR="002D3869" w:rsidRPr="00DC3946">
        <w:rPr>
          <w:rFonts w:ascii="Times New Roman" w:hAnsi="Times New Roman" w:cs="Times New Roman"/>
          <w:sz w:val="24"/>
          <w:szCs w:val="24"/>
        </w:rPr>
        <w:t xml:space="preserve">азмер </w:t>
      </w:r>
      <w:r w:rsidR="00CD643A">
        <w:rPr>
          <w:rFonts w:ascii="Times New Roman" w:hAnsi="Times New Roman" w:cs="Times New Roman"/>
          <w:sz w:val="24"/>
          <w:szCs w:val="24"/>
        </w:rPr>
        <w:t xml:space="preserve">процентной надбавки </w:t>
      </w:r>
      <w:r w:rsidRPr="00DC3946">
        <w:rPr>
          <w:rFonts w:ascii="Times New Roman" w:hAnsi="Times New Roman" w:cs="Times New Roman"/>
          <w:sz w:val="24"/>
          <w:szCs w:val="24"/>
        </w:rPr>
        <w:t xml:space="preserve">к должностному окладу  при стаже работы от 1 до 5 лет составляет 10 процентов, от 5 до 10 лет -15 процентов, от 10 и свыше лет-20 процентов. </w:t>
      </w:r>
    </w:p>
    <w:p w:rsidR="000B54C2" w:rsidRPr="00DC3946" w:rsidRDefault="002D3869" w:rsidP="000B5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9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4C2" w:rsidRPr="00DC3946" w:rsidRDefault="000B54C2" w:rsidP="009439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C3946">
        <w:rPr>
          <w:rFonts w:ascii="Times New Roman" w:hAnsi="Times New Roman" w:cs="Times New Roman"/>
          <w:b/>
          <w:bCs/>
          <w:iCs/>
          <w:sz w:val="24"/>
          <w:szCs w:val="24"/>
        </w:rPr>
        <w:t>6. Ежемесячная надбавка за классный чин</w:t>
      </w:r>
    </w:p>
    <w:p w:rsidR="00AF1033" w:rsidRPr="00DC3946" w:rsidRDefault="00AF1033" w:rsidP="009439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0B54C2" w:rsidRPr="00DC3946" w:rsidRDefault="000B54C2" w:rsidP="000B5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3946">
        <w:rPr>
          <w:rFonts w:ascii="Times New Roman" w:hAnsi="Times New Roman" w:cs="Times New Roman"/>
          <w:bCs/>
          <w:iCs/>
          <w:sz w:val="24"/>
          <w:szCs w:val="24"/>
        </w:rPr>
        <w:t>6.1. Ежемесячная надбавка к должностному окладу за классный чи</w:t>
      </w:r>
      <w:r w:rsidR="001A7A9E" w:rsidRPr="00DC3946">
        <w:rPr>
          <w:rFonts w:ascii="Times New Roman" w:hAnsi="Times New Roman" w:cs="Times New Roman"/>
          <w:bCs/>
          <w:iCs/>
          <w:sz w:val="24"/>
          <w:szCs w:val="24"/>
        </w:rPr>
        <w:t>н устанавливается муниципальн</w:t>
      </w:r>
      <w:r w:rsidR="005305A3" w:rsidRPr="00DC3946">
        <w:rPr>
          <w:rFonts w:ascii="Times New Roman" w:hAnsi="Times New Roman" w:cs="Times New Roman"/>
          <w:bCs/>
          <w:iCs/>
          <w:sz w:val="24"/>
          <w:szCs w:val="24"/>
        </w:rPr>
        <w:t>ым</w:t>
      </w:r>
      <w:r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 служащ</w:t>
      </w:r>
      <w:r w:rsidR="005305A3" w:rsidRPr="00DC3946">
        <w:rPr>
          <w:rFonts w:ascii="Times New Roman" w:hAnsi="Times New Roman" w:cs="Times New Roman"/>
          <w:bCs/>
          <w:iCs/>
          <w:sz w:val="24"/>
          <w:szCs w:val="24"/>
        </w:rPr>
        <w:t>им</w:t>
      </w:r>
      <w:r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 со дня присвоения классного чина.</w:t>
      </w:r>
    </w:p>
    <w:p w:rsidR="000B54C2" w:rsidRPr="00DC3946" w:rsidRDefault="000B54C2" w:rsidP="000B5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3946">
        <w:rPr>
          <w:rFonts w:ascii="Times New Roman" w:hAnsi="Times New Roman" w:cs="Times New Roman"/>
          <w:bCs/>
          <w:iCs/>
          <w:sz w:val="24"/>
          <w:szCs w:val="24"/>
        </w:rPr>
        <w:t>6.2. Ежемесячная надбавка за классный чин устанавливается в следующем размере:</w:t>
      </w:r>
    </w:p>
    <w:p w:rsidR="003E7EF2" w:rsidRPr="00DC3946" w:rsidRDefault="003E7EF2" w:rsidP="000B5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280"/>
        <w:gridCol w:w="3480"/>
        <w:gridCol w:w="1200"/>
        <w:gridCol w:w="2400"/>
      </w:tblGrid>
      <w:tr w:rsidR="000B54C2" w:rsidRPr="00DC3946">
        <w:trPr>
          <w:trHeight w:val="240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0B54C2" w:rsidP="000A5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</w:p>
          <w:p w:rsidR="000B54C2" w:rsidRPr="00DC3946" w:rsidRDefault="000B54C2" w:rsidP="000A5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0B54C2" w:rsidRPr="00DC3946" w:rsidRDefault="000B54C2" w:rsidP="000A5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0B54C2" w:rsidP="000A5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B54C2" w:rsidRPr="00DC3946" w:rsidRDefault="000B54C2" w:rsidP="000A5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>классных чинов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0B54C2" w:rsidP="00CD6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proofErr w:type="gramStart"/>
            <w:r w:rsidRPr="00DC3946">
              <w:rPr>
                <w:rFonts w:ascii="Times New Roman" w:hAnsi="Times New Roman" w:cs="Times New Roman"/>
                <w:sz w:val="24"/>
                <w:szCs w:val="24"/>
              </w:rPr>
              <w:t>ежемесячной</w:t>
            </w:r>
            <w:proofErr w:type="gramEnd"/>
          </w:p>
          <w:p w:rsidR="000B54C2" w:rsidRPr="00DC3946" w:rsidRDefault="000B54C2" w:rsidP="00CD6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>надбавки</w:t>
            </w:r>
          </w:p>
          <w:p w:rsidR="000B54C2" w:rsidRDefault="000B54C2" w:rsidP="00CD6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>за классный чин</w:t>
            </w:r>
          </w:p>
          <w:p w:rsidR="00452E98" w:rsidRPr="00DC3946" w:rsidRDefault="00452E98" w:rsidP="00CD6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C2" w:rsidRPr="00DC3946">
        <w:trPr>
          <w:trHeight w:val="240"/>
        </w:trPr>
        <w:tc>
          <w:tcPr>
            <w:tcW w:w="22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0B54C2" w:rsidP="000B5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 xml:space="preserve">Высшая           </w:t>
            </w:r>
          </w:p>
        </w:tc>
        <w:tc>
          <w:tcPr>
            <w:tcW w:w="34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0B54C2" w:rsidP="000B5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Действительный             </w:t>
            </w:r>
          </w:p>
          <w:p w:rsidR="000B54C2" w:rsidRPr="00DC3946" w:rsidRDefault="000B54C2" w:rsidP="000B5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советник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0B54C2" w:rsidP="000B5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>1 класса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FD37E5" w:rsidP="0045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0B54C2" w:rsidRPr="00DC3946"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0B54C2" w:rsidP="000B54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0B54C2" w:rsidP="000B54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0B54C2" w:rsidP="000B5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>2 класса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4E8" w:rsidRPr="00DC3946" w:rsidRDefault="00FD37E5" w:rsidP="0045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>3330</w:t>
            </w:r>
          </w:p>
        </w:tc>
      </w:tr>
      <w:tr w:rsidR="000B54C2" w:rsidRPr="00DC3946" w:rsidTr="000A54E8">
        <w:tc>
          <w:tcPr>
            <w:tcW w:w="22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54C2" w:rsidRPr="00DC3946" w:rsidRDefault="000B54C2" w:rsidP="000B54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54C2" w:rsidRPr="00DC3946" w:rsidRDefault="000B54C2" w:rsidP="000B54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54C2" w:rsidRPr="00DC3946" w:rsidRDefault="000B54C2" w:rsidP="000B5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>3 класса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54C2" w:rsidRPr="00DC3946" w:rsidRDefault="00FD37E5" w:rsidP="0045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>3130</w:t>
            </w:r>
          </w:p>
        </w:tc>
      </w:tr>
      <w:tr w:rsidR="000B54C2" w:rsidRPr="00DC3946" w:rsidTr="000A54E8">
        <w:trPr>
          <w:trHeight w:val="240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0B54C2" w:rsidP="000B5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 xml:space="preserve">Главная          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0B54C2" w:rsidP="000B5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советник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0B54C2" w:rsidP="000B5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>1 класса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FD37E5" w:rsidP="0045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>2860</w:t>
            </w:r>
          </w:p>
        </w:tc>
      </w:tr>
      <w:tr w:rsidR="000B54C2" w:rsidRPr="00DC3946"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0B54C2" w:rsidP="000B54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0B54C2" w:rsidP="000B54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0B54C2" w:rsidP="000B5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>2 класса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FD37E5" w:rsidP="0045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>2660</w:t>
            </w:r>
          </w:p>
        </w:tc>
      </w:tr>
      <w:tr w:rsidR="000B54C2" w:rsidRPr="00DC3946" w:rsidTr="00943943">
        <w:tc>
          <w:tcPr>
            <w:tcW w:w="22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54C2" w:rsidRPr="00DC3946" w:rsidRDefault="000B54C2" w:rsidP="000B54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54C2" w:rsidRPr="00DC3946" w:rsidRDefault="000B54C2" w:rsidP="000B54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54C2" w:rsidRPr="00DC3946" w:rsidRDefault="000B54C2" w:rsidP="000B5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>3 класса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3943" w:rsidRPr="00DC3946" w:rsidRDefault="00FD37E5" w:rsidP="0045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>2470</w:t>
            </w:r>
          </w:p>
        </w:tc>
      </w:tr>
      <w:tr w:rsidR="000B54C2" w:rsidRPr="00DC3946" w:rsidTr="00943943">
        <w:trPr>
          <w:trHeight w:val="240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0B54C2" w:rsidP="000B5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 xml:space="preserve">Ведущая          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0B54C2" w:rsidP="000B5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proofErr w:type="gramStart"/>
            <w:r w:rsidRPr="00DC394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DC394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0B54C2" w:rsidRPr="00DC3946" w:rsidRDefault="000B54C2" w:rsidP="000B5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 xml:space="preserve">службы            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0B54C2" w:rsidP="000B5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>1 класса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FD37E5" w:rsidP="0045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>2190</w:t>
            </w:r>
          </w:p>
        </w:tc>
      </w:tr>
      <w:tr w:rsidR="000B54C2" w:rsidRPr="00DC3946"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0B54C2" w:rsidP="000B54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0B54C2" w:rsidP="000B54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0B54C2" w:rsidP="000B5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>2 класса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FD37E5" w:rsidP="0045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0B54C2" w:rsidRPr="00DC3946"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0B54C2" w:rsidP="000B54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0B54C2" w:rsidP="000B54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0B54C2" w:rsidP="000B5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>3 класса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FD37E5" w:rsidP="0045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>1820</w:t>
            </w:r>
          </w:p>
        </w:tc>
      </w:tr>
      <w:tr w:rsidR="000B54C2" w:rsidRPr="00DC3946">
        <w:trPr>
          <w:trHeight w:val="240"/>
        </w:trPr>
        <w:tc>
          <w:tcPr>
            <w:tcW w:w="22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0B54C2" w:rsidP="000B5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 xml:space="preserve">Старшая          </w:t>
            </w:r>
          </w:p>
        </w:tc>
        <w:tc>
          <w:tcPr>
            <w:tcW w:w="34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0B54C2" w:rsidP="000B5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 xml:space="preserve">Референт </w:t>
            </w:r>
            <w:proofErr w:type="gramStart"/>
            <w:r w:rsidRPr="00DC394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DC394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0B54C2" w:rsidRPr="00DC3946" w:rsidRDefault="000B54C2" w:rsidP="000B5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службы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0B54C2" w:rsidP="000B5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класса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FD37E5" w:rsidP="0045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>1710</w:t>
            </w:r>
          </w:p>
        </w:tc>
      </w:tr>
      <w:tr w:rsidR="000B54C2" w:rsidRPr="00DC3946"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0B54C2" w:rsidP="000B54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0B54C2" w:rsidP="000B54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0B54C2" w:rsidP="000B5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>2 класса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FD37E5" w:rsidP="0045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</w:tr>
      <w:tr w:rsidR="000B54C2" w:rsidRPr="00DC3946"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0B54C2" w:rsidP="000B54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0B54C2" w:rsidP="000B54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0B54C2" w:rsidP="000B5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>3 класса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FD37E5" w:rsidP="0045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>1340</w:t>
            </w:r>
          </w:p>
        </w:tc>
      </w:tr>
      <w:tr w:rsidR="000B54C2" w:rsidRPr="00DC3946">
        <w:trPr>
          <w:trHeight w:val="240"/>
        </w:trPr>
        <w:tc>
          <w:tcPr>
            <w:tcW w:w="22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0B54C2" w:rsidP="000B5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 xml:space="preserve">Младшая          </w:t>
            </w:r>
          </w:p>
        </w:tc>
        <w:tc>
          <w:tcPr>
            <w:tcW w:w="34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0B54C2" w:rsidP="000B5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proofErr w:type="gramStart"/>
            <w:r w:rsidRPr="00DC394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DC394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0B54C2" w:rsidRPr="00DC3946" w:rsidRDefault="000B54C2" w:rsidP="000B5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 xml:space="preserve">службы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0B54C2" w:rsidP="000B5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>1 класса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FD37E5" w:rsidP="0045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</w:tr>
      <w:tr w:rsidR="000B54C2" w:rsidRPr="00DC3946"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0B54C2" w:rsidP="000B54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0B54C2" w:rsidP="000B54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0B54C2" w:rsidP="000B5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>2 класса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4C2" w:rsidRPr="00DC3946" w:rsidRDefault="00FD37E5" w:rsidP="0045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</w:tr>
      <w:tr w:rsidR="000B54C2" w:rsidRPr="00DC3946" w:rsidTr="00696C8D"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B54C2" w:rsidRPr="00DC3946" w:rsidRDefault="000B54C2" w:rsidP="000B54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B54C2" w:rsidRPr="00DC3946" w:rsidRDefault="000B54C2" w:rsidP="000B54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</w:tcPr>
          <w:p w:rsidR="000B54C2" w:rsidRPr="00DC3946" w:rsidRDefault="000B54C2" w:rsidP="000B5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>3 класса</w:t>
            </w:r>
          </w:p>
        </w:tc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</w:tcPr>
          <w:p w:rsidR="000B54C2" w:rsidRPr="00DC3946" w:rsidRDefault="00FD37E5" w:rsidP="00452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</w:tr>
      <w:tr w:rsidR="00696C8D" w:rsidRPr="00DC3946" w:rsidTr="00452E98">
        <w:trPr>
          <w:trHeight w:val="20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C8D" w:rsidRPr="00DC3946" w:rsidRDefault="00696C8D" w:rsidP="0045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C8D" w:rsidRPr="00DC3946" w:rsidRDefault="00696C8D" w:rsidP="0045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C8D" w:rsidRPr="00DC3946" w:rsidRDefault="00696C8D" w:rsidP="000B5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C8D" w:rsidRPr="00DC3946" w:rsidRDefault="00696C8D" w:rsidP="000B5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4C2" w:rsidRPr="00DC3946" w:rsidRDefault="000B54C2" w:rsidP="000B5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2F1F73" w:rsidRPr="00DC3946" w:rsidRDefault="00696C8D" w:rsidP="00696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946">
        <w:rPr>
          <w:rFonts w:ascii="Times New Roman" w:hAnsi="Times New Roman" w:cs="Times New Roman"/>
          <w:sz w:val="24"/>
          <w:szCs w:val="24"/>
        </w:rPr>
        <w:t>6.3.</w:t>
      </w:r>
      <w:r w:rsidR="002F1F73" w:rsidRPr="00DC3946">
        <w:rPr>
          <w:rFonts w:ascii="Times New Roman" w:hAnsi="Times New Roman" w:cs="Times New Roman"/>
          <w:sz w:val="24"/>
          <w:szCs w:val="24"/>
        </w:rPr>
        <w:t xml:space="preserve">Выплата ежемесячной надбавки за классный чин устанавливается муниципальному служащему со дня присвоения классного чина. </w:t>
      </w:r>
    </w:p>
    <w:p w:rsidR="00696C8D" w:rsidRPr="00DC3946" w:rsidRDefault="00696C8D" w:rsidP="000B5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0B54C2" w:rsidRPr="00DC3946" w:rsidRDefault="000B54C2" w:rsidP="000B54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C3946">
        <w:rPr>
          <w:rFonts w:ascii="Times New Roman" w:hAnsi="Times New Roman" w:cs="Times New Roman"/>
          <w:b/>
          <w:bCs/>
          <w:iCs/>
          <w:sz w:val="24"/>
          <w:szCs w:val="24"/>
        </w:rPr>
        <w:t>7. Премирование муниципальных служащих за выполнение</w:t>
      </w:r>
    </w:p>
    <w:p w:rsidR="000B54C2" w:rsidRPr="00DC3946" w:rsidRDefault="000B54C2" w:rsidP="000B5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C3946">
        <w:rPr>
          <w:rFonts w:ascii="Times New Roman" w:hAnsi="Times New Roman" w:cs="Times New Roman"/>
          <w:b/>
          <w:bCs/>
          <w:iCs/>
          <w:sz w:val="24"/>
          <w:szCs w:val="24"/>
        </w:rPr>
        <w:t>особо важных и сложных заданий</w:t>
      </w:r>
    </w:p>
    <w:p w:rsidR="000B54C2" w:rsidRPr="00DC3946" w:rsidRDefault="000B54C2" w:rsidP="000B5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96C8D" w:rsidRPr="00DC3946" w:rsidRDefault="000B54C2" w:rsidP="00696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946">
        <w:rPr>
          <w:rFonts w:ascii="Times New Roman" w:hAnsi="Times New Roman" w:cs="Times New Roman"/>
          <w:bCs/>
          <w:iCs/>
          <w:sz w:val="24"/>
          <w:szCs w:val="24"/>
        </w:rPr>
        <w:t>7.1.</w:t>
      </w:r>
      <w:r w:rsidR="00696C8D" w:rsidRPr="00DC39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Премирование производиться с учетом обеспечения задач и функций органа местного самоуправления, исполнения должностных инструкций.</w:t>
      </w:r>
      <w:r w:rsidR="00696C8D" w:rsidRPr="00DC394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696C8D" w:rsidRPr="00DC3946" w:rsidRDefault="00696C8D" w:rsidP="00696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946">
        <w:rPr>
          <w:rFonts w:ascii="Times New Roman" w:hAnsi="Times New Roman" w:cs="Times New Roman"/>
          <w:sz w:val="24"/>
          <w:szCs w:val="24"/>
          <w:shd w:val="clear" w:color="auto" w:fill="FFFFFF"/>
        </w:rPr>
        <w:t>Премия за выполнение особо важных и сложных заданий выплачивается муниципальному служащему ежемесячно за фактически отработанное время.</w:t>
      </w:r>
      <w:r w:rsidRPr="00DC394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0B54C2" w:rsidRPr="00DC3946" w:rsidRDefault="00696C8D" w:rsidP="000B5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3946">
        <w:rPr>
          <w:rFonts w:ascii="Times New Roman" w:hAnsi="Times New Roman" w:cs="Times New Roman"/>
          <w:bCs/>
          <w:iCs/>
          <w:sz w:val="24"/>
          <w:szCs w:val="24"/>
        </w:rPr>
        <w:t>7.3</w:t>
      </w:r>
      <w:r w:rsidR="000B54C2" w:rsidRPr="00DC3946">
        <w:rPr>
          <w:rFonts w:ascii="Times New Roman" w:hAnsi="Times New Roman" w:cs="Times New Roman"/>
          <w:bCs/>
          <w:iCs/>
          <w:sz w:val="24"/>
          <w:szCs w:val="24"/>
        </w:rPr>
        <w:t>. Максимальный размер премии за выполнение особо важных и сложных заданий не ограничивается.</w:t>
      </w:r>
    </w:p>
    <w:p w:rsidR="000B54C2" w:rsidRPr="00DC3946" w:rsidRDefault="00696C8D" w:rsidP="000B5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3946">
        <w:rPr>
          <w:rFonts w:ascii="Times New Roman" w:hAnsi="Times New Roman" w:cs="Times New Roman"/>
          <w:bCs/>
          <w:iCs/>
          <w:sz w:val="24"/>
          <w:szCs w:val="24"/>
        </w:rPr>
        <w:t>7.4</w:t>
      </w:r>
      <w:r w:rsidR="000B54C2"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. Размер премии за выполнение особо важных и сложных заданий муниципальному служащему устанавливает </w:t>
      </w:r>
      <w:r w:rsidR="00C72C8F" w:rsidRPr="00DC3946">
        <w:rPr>
          <w:rFonts w:ascii="Times New Roman" w:hAnsi="Times New Roman" w:cs="Times New Roman"/>
          <w:bCs/>
          <w:iCs/>
          <w:sz w:val="24"/>
          <w:szCs w:val="24"/>
        </w:rPr>
        <w:t>представитель нанимателя</w:t>
      </w:r>
      <w:r w:rsidR="00C6015F"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C29F1" w:rsidRPr="00DC3946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C72C8F" w:rsidRPr="00DC3946">
        <w:rPr>
          <w:rFonts w:ascii="Times New Roman" w:hAnsi="Times New Roman" w:cs="Times New Roman"/>
          <w:bCs/>
          <w:iCs/>
          <w:sz w:val="24"/>
          <w:szCs w:val="24"/>
        </w:rPr>
        <w:t>работодателя)</w:t>
      </w:r>
      <w:r w:rsidR="000B54C2"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 в пределах установленного фонда оплаты труда.</w:t>
      </w:r>
    </w:p>
    <w:p w:rsidR="00307CE1" w:rsidRPr="00DC3946" w:rsidRDefault="002673EA" w:rsidP="00267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</w:t>
      </w:r>
    </w:p>
    <w:p w:rsidR="000B54C2" w:rsidRPr="00DC3946" w:rsidRDefault="000B54C2" w:rsidP="00926D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C3946">
        <w:rPr>
          <w:rFonts w:ascii="Times New Roman" w:hAnsi="Times New Roman" w:cs="Times New Roman"/>
          <w:b/>
          <w:bCs/>
          <w:iCs/>
          <w:sz w:val="24"/>
          <w:szCs w:val="24"/>
        </w:rPr>
        <w:t>8. Ежемесячное денежное поощрение</w:t>
      </w:r>
    </w:p>
    <w:p w:rsidR="00307CE1" w:rsidRPr="00DC3946" w:rsidRDefault="00307CE1" w:rsidP="00926D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0B54C2" w:rsidRPr="00DC3946" w:rsidRDefault="000B54C2" w:rsidP="000B5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3946">
        <w:rPr>
          <w:rFonts w:ascii="Times New Roman" w:hAnsi="Times New Roman" w:cs="Times New Roman"/>
          <w:bCs/>
          <w:iCs/>
          <w:sz w:val="24"/>
          <w:szCs w:val="24"/>
        </w:rPr>
        <w:t>8.1. Ежемесячное денежное поощрение муниципальным служащим устанавливается при назначении на должность муниципальной службы с учетом принципа взаимосвязи муниципальной службы и государственной гражданской службы Удмуртской Республики в размере в зависимости от замещаемой должности муниципальной службы:</w:t>
      </w:r>
    </w:p>
    <w:p w:rsidR="000B54C2" w:rsidRPr="00DC3946" w:rsidRDefault="000B54C2" w:rsidP="000B5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A61CA6" w:rsidRPr="00DC3946" w:rsidTr="00D307D5">
        <w:tc>
          <w:tcPr>
            <w:tcW w:w="4785" w:type="dxa"/>
          </w:tcPr>
          <w:p w:rsidR="00A61CA6" w:rsidRPr="00DC3946" w:rsidRDefault="00A61CA6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4786" w:type="dxa"/>
          </w:tcPr>
          <w:p w:rsidR="00A61CA6" w:rsidRPr="00DC3946" w:rsidRDefault="00A61CA6" w:rsidP="00A6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Ежемесячное денежное поощрение</w:t>
            </w:r>
          </w:p>
        </w:tc>
      </w:tr>
      <w:tr w:rsidR="00A61CA6" w:rsidRPr="00DC3946" w:rsidTr="00D307D5">
        <w:tc>
          <w:tcPr>
            <w:tcW w:w="9571" w:type="dxa"/>
            <w:gridSpan w:val="2"/>
          </w:tcPr>
          <w:p w:rsidR="00A61CA6" w:rsidRPr="00DC3946" w:rsidRDefault="00A61CA6" w:rsidP="00B87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 </w:t>
            </w:r>
            <w:r w:rsidR="002C29F1" w:rsidRPr="00DC394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</w:t>
            </w:r>
            <w:r w:rsidRPr="00DC394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дминистрации </w:t>
            </w:r>
          </w:p>
          <w:p w:rsidR="00A61CA6" w:rsidRPr="00DC3946" w:rsidRDefault="00A61CA6" w:rsidP="00452E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муниципального обра</w:t>
            </w:r>
            <w:r w:rsidR="00452E9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зования «</w:t>
            </w:r>
            <w:r w:rsidR="000F0486" w:rsidRPr="00DC394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Муниципальный </w:t>
            </w:r>
            <w:r w:rsidR="002C29F1" w:rsidRPr="00DC394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округ </w:t>
            </w:r>
            <w:proofErr w:type="spellStart"/>
            <w:r w:rsidRPr="00DC394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Камбарский</w:t>
            </w:r>
            <w:proofErr w:type="spellEnd"/>
            <w:r w:rsidRPr="00DC394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район</w:t>
            </w:r>
            <w:r w:rsidR="00452E9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Удмуртской Республики»</w:t>
            </w:r>
          </w:p>
        </w:tc>
      </w:tr>
      <w:tr w:rsidR="00A61CA6" w:rsidRPr="00DC3946" w:rsidTr="00D307D5">
        <w:tc>
          <w:tcPr>
            <w:tcW w:w="4785" w:type="dxa"/>
          </w:tcPr>
          <w:p w:rsidR="00A61CA6" w:rsidRPr="00DC3946" w:rsidRDefault="00A61CA6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4786" w:type="dxa"/>
          </w:tcPr>
          <w:p w:rsidR="00A61CA6" w:rsidRPr="00DC3946" w:rsidRDefault="007D440B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1,95</w:t>
            </w:r>
          </w:p>
        </w:tc>
      </w:tr>
      <w:tr w:rsidR="00A61CA6" w:rsidRPr="00DC3946" w:rsidTr="00D307D5">
        <w:tc>
          <w:tcPr>
            <w:tcW w:w="4785" w:type="dxa"/>
          </w:tcPr>
          <w:p w:rsidR="00A61CA6" w:rsidRPr="00DC3946" w:rsidRDefault="00A61CA6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Заместитель  главы администрации</w:t>
            </w:r>
          </w:p>
        </w:tc>
        <w:tc>
          <w:tcPr>
            <w:tcW w:w="4786" w:type="dxa"/>
          </w:tcPr>
          <w:p w:rsidR="00A61CA6" w:rsidRPr="00DC3946" w:rsidRDefault="007D440B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1,95</w:t>
            </w:r>
          </w:p>
        </w:tc>
      </w:tr>
      <w:tr w:rsidR="00A61CA6" w:rsidRPr="00DC3946" w:rsidTr="00D307D5">
        <w:tc>
          <w:tcPr>
            <w:tcW w:w="4785" w:type="dxa"/>
          </w:tcPr>
          <w:p w:rsidR="00A61CA6" w:rsidRPr="00DC3946" w:rsidRDefault="00A61CA6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Руководитель аппарата</w:t>
            </w:r>
          </w:p>
        </w:tc>
        <w:tc>
          <w:tcPr>
            <w:tcW w:w="4786" w:type="dxa"/>
          </w:tcPr>
          <w:p w:rsidR="00A61CA6" w:rsidRPr="00DC3946" w:rsidRDefault="007D440B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1,95</w:t>
            </w:r>
          </w:p>
        </w:tc>
      </w:tr>
      <w:tr w:rsidR="00A61CA6" w:rsidRPr="00DC3946" w:rsidTr="00D307D5">
        <w:tc>
          <w:tcPr>
            <w:tcW w:w="4785" w:type="dxa"/>
          </w:tcPr>
          <w:p w:rsidR="00A61CA6" w:rsidRPr="00DC3946" w:rsidRDefault="00A61CA6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управления, наделенного правами юридического лица</w:t>
            </w:r>
          </w:p>
        </w:tc>
        <w:tc>
          <w:tcPr>
            <w:tcW w:w="4786" w:type="dxa"/>
          </w:tcPr>
          <w:p w:rsidR="00A61CA6" w:rsidRPr="00DC3946" w:rsidRDefault="007D440B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1,95</w:t>
            </w:r>
          </w:p>
        </w:tc>
      </w:tr>
      <w:tr w:rsidR="00A61CA6" w:rsidRPr="00DC3946" w:rsidTr="00D307D5">
        <w:tc>
          <w:tcPr>
            <w:tcW w:w="4785" w:type="dxa"/>
          </w:tcPr>
          <w:p w:rsidR="00A61CA6" w:rsidRPr="00DC3946" w:rsidRDefault="00A61CA6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управления</w:t>
            </w:r>
          </w:p>
        </w:tc>
        <w:tc>
          <w:tcPr>
            <w:tcW w:w="4786" w:type="dxa"/>
          </w:tcPr>
          <w:p w:rsidR="00A61CA6" w:rsidRPr="00DC3946" w:rsidRDefault="007D440B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2,15</w:t>
            </w:r>
          </w:p>
        </w:tc>
      </w:tr>
      <w:tr w:rsidR="00C9208E" w:rsidRPr="00DC3946" w:rsidTr="00D307D5">
        <w:tc>
          <w:tcPr>
            <w:tcW w:w="4785" w:type="dxa"/>
          </w:tcPr>
          <w:p w:rsidR="00C9208E" w:rsidRPr="00DC3946" w:rsidRDefault="00C9208E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Заместитель руководителя аппарата</w:t>
            </w:r>
          </w:p>
        </w:tc>
        <w:tc>
          <w:tcPr>
            <w:tcW w:w="4786" w:type="dxa"/>
          </w:tcPr>
          <w:p w:rsidR="00C9208E" w:rsidRPr="00DC3946" w:rsidRDefault="00C9208E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2,15</w:t>
            </w:r>
          </w:p>
        </w:tc>
      </w:tr>
      <w:tr w:rsidR="00A61CA6" w:rsidRPr="00DC3946" w:rsidTr="00D307D5">
        <w:tc>
          <w:tcPr>
            <w:tcW w:w="4785" w:type="dxa"/>
          </w:tcPr>
          <w:p w:rsidR="00A61CA6" w:rsidRPr="00DC3946" w:rsidRDefault="00A61CA6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Заместитель начальника управления, наделённого правами юридического лица</w:t>
            </w:r>
          </w:p>
        </w:tc>
        <w:tc>
          <w:tcPr>
            <w:tcW w:w="4786" w:type="dxa"/>
          </w:tcPr>
          <w:p w:rsidR="00A61CA6" w:rsidRPr="00DC3946" w:rsidRDefault="007D440B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2,15</w:t>
            </w:r>
          </w:p>
        </w:tc>
      </w:tr>
      <w:tr w:rsidR="007A7580" w:rsidRPr="00DC3946" w:rsidTr="00D307D5">
        <w:tc>
          <w:tcPr>
            <w:tcW w:w="4785" w:type="dxa"/>
          </w:tcPr>
          <w:p w:rsidR="007A7580" w:rsidRPr="00DC3946" w:rsidRDefault="007A7580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4786" w:type="dxa"/>
          </w:tcPr>
          <w:p w:rsidR="007A7580" w:rsidRPr="00DC3946" w:rsidRDefault="007A7580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2,15</w:t>
            </w:r>
          </w:p>
        </w:tc>
      </w:tr>
      <w:tr w:rsidR="00A61CA6" w:rsidRPr="00DC3946" w:rsidTr="00D307D5">
        <w:tc>
          <w:tcPr>
            <w:tcW w:w="4785" w:type="dxa"/>
          </w:tcPr>
          <w:p w:rsidR="00A61CA6" w:rsidRPr="00DC3946" w:rsidRDefault="00A61CA6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отдела, наделенного правами юридического лица</w:t>
            </w:r>
          </w:p>
        </w:tc>
        <w:tc>
          <w:tcPr>
            <w:tcW w:w="4786" w:type="dxa"/>
          </w:tcPr>
          <w:p w:rsidR="00A61CA6" w:rsidRPr="00DC3946" w:rsidRDefault="007D440B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2,15</w:t>
            </w:r>
          </w:p>
        </w:tc>
      </w:tr>
      <w:tr w:rsidR="00A61CA6" w:rsidRPr="00DC3946" w:rsidTr="00D307D5">
        <w:tc>
          <w:tcPr>
            <w:tcW w:w="4785" w:type="dxa"/>
          </w:tcPr>
          <w:p w:rsidR="00A61CA6" w:rsidRPr="00DC3946" w:rsidRDefault="00A61CA6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отдела</w:t>
            </w:r>
          </w:p>
        </w:tc>
        <w:tc>
          <w:tcPr>
            <w:tcW w:w="4786" w:type="dxa"/>
          </w:tcPr>
          <w:p w:rsidR="00A61CA6" w:rsidRPr="00DC3946" w:rsidRDefault="007D440B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2,15</w:t>
            </w:r>
          </w:p>
        </w:tc>
      </w:tr>
      <w:tr w:rsidR="00A61CA6" w:rsidRPr="00DC3946" w:rsidTr="00D307D5">
        <w:tc>
          <w:tcPr>
            <w:tcW w:w="4785" w:type="dxa"/>
          </w:tcPr>
          <w:p w:rsidR="00A61CA6" w:rsidRPr="00DC3946" w:rsidRDefault="00A61CA6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отдела в управлении</w:t>
            </w:r>
          </w:p>
        </w:tc>
        <w:tc>
          <w:tcPr>
            <w:tcW w:w="4786" w:type="dxa"/>
          </w:tcPr>
          <w:p w:rsidR="00A61CA6" w:rsidRPr="00DC3946" w:rsidRDefault="007D440B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1,8</w:t>
            </w:r>
          </w:p>
        </w:tc>
      </w:tr>
      <w:tr w:rsidR="00A61CA6" w:rsidRPr="00DC3946" w:rsidTr="00D307D5">
        <w:tc>
          <w:tcPr>
            <w:tcW w:w="4785" w:type="dxa"/>
          </w:tcPr>
          <w:p w:rsidR="00A61CA6" w:rsidRPr="00DC3946" w:rsidRDefault="00A61CA6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4786" w:type="dxa"/>
          </w:tcPr>
          <w:p w:rsidR="00A61CA6" w:rsidRPr="00DC3946" w:rsidRDefault="007D440B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1,8</w:t>
            </w:r>
          </w:p>
        </w:tc>
      </w:tr>
      <w:tr w:rsidR="00A61CA6" w:rsidRPr="00DC3946" w:rsidTr="00D307D5">
        <w:tc>
          <w:tcPr>
            <w:tcW w:w="4785" w:type="dxa"/>
          </w:tcPr>
          <w:p w:rsidR="00A61CA6" w:rsidRPr="00DC3946" w:rsidRDefault="00A61CA6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Заместитель начальника отдела в </w:t>
            </w: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управлении</w:t>
            </w:r>
          </w:p>
        </w:tc>
        <w:tc>
          <w:tcPr>
            <w:tcW w:w="4786" w:type="dxa"/>
          </w:tcPr>
          <w:p w:rsidR="00A61CA6" w:rsidRPr="00DC3946" w:rsidRDefault="007D440B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1,8</w:t>
            </w:r>
          </w:p>
        </w:tc>
      </w:tr>
      <w:tr w:rsidR="00A61CA6" w:rsidRPr="00DC3946" w:rsidTr="00D307D5">
        <w:tc>
          <w:tcPr>
            <w:tcW w:w="4785" w:type="dxa"/>
          </w:tcPr>
          <w:p w:rsidR="00A61CA6" w:rsidRPr="00DC3946" w:rsidRDefault="00A61CA6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Начальник сектора</w:t>
            </w:r>
          </w:p>
        </w:tc>
        <w:tc>
          <w:tcPr>
            <w:tcW w:w="4786" w:type="dxa"/>
          </w:tcPr>
          <w:p w:rsidR="00A61CA6" w:rsidRPr="00DC3946" w:rsidRDefault="007D440B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1,8</w:t>
            </w:r>
          </w:p>
        </w:tc>
      </w:tr>
      <w:tr w:rsidR="007A7580" w:rsidRPr="00DC3946" w:rsidTr="00D307D5">
        <w:tc>
          <w:tcPr>
            <w:tcW w:w="4785" w:type="dxa"/>
          </w:tcPr>
          <w:p w:rsidR="007A7580" w:rsidRPr="00DC3946" w:rsidRDefault="007A7580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Руководитель секретариата главы муниципального образования</w:t>
            </w:r>
          </w:p>
        </w:tc>
        <w:tc>
          <w:tcPr>
            <w:tcW w:w="4786" w:type="dxa"/>
          </w:tcPr>
          <w:p w:rsidR="007A7580" w:rsidRPr="00DC3946" w:rsidRDefault="007A7580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2,15</w:t>
            </w:r>
          </w:p>
        </w:tc>
      </w:tr>
      <w:tr w:rsidR="007A7580" w:rsidRPr="00DC3946" w:rsidTr="00D307D5">
        <w:tc>
          <w:tcPr>
            <w:tcW w:w="4785" w:type="dxa"/>
          </w:tcPr>
          <w:p w:rsidR="007A7580" w:rsidRPr="00DC3946" w:rsidRDefault="007A7580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Помощник главы муниципального образования</w:t>
            </w:r>
          </w:p>
        </w:tc>
        <w:tc>
          <w:tcPr>
            <w:tcW w:w="4786" w:type="dxa"/>
          </w:tcPr>
          <w:p w:rsidR="007A7580" w:rsidRPr="00DC3946" w:rsidRDefault="007A7580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2,05</w:t>
            </w:r>
          </w:p>
        </w:tc>
      </w:tr>
      <w:tr w:rsidR="007A7580" w:rsidRPr="00DC3946" w:rsidTr="00D307D5">
        <w:tc>
          <w:tcPr>
            <w:tcW w:w="4785" w:type="dxa"/>
          </w:tcPr>
          <w:p w:rsidR="007A7580" w:rsidRPr="00DC3946" w:rsidRDefault="007A7580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Референт главы муниципального образования</w:t>
            </w:r>
          </w:p>
        </w:tc>
        <w:tc>
          <w:tcPr>
            <w:tcW w:w="4786" w:type="dxa"/>
          </w:tcPr>
          <w:p w:rsidR="007A7580" w:rsidRPr="00DC3946" w:rsidRDefault="007A7580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2,05</w:t>
            </w:r>
          </w:p>
        </w:tc>
      </w:tr>
      <w:tr w:rsidR="007A7580" w:rsidRPr="00DC3946" w:rsidTr="00D307D5">
        <w:tc>
          <w:tcPr>
            <w:tcW w:w="4785" w:type="dxa"/>
          </w:tcPr>
          <w:p w:rsidR="007A7580" w:rsidRPr="00DC3946" w:rsidRDefault="007A7580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Консультант</w:t>
            </w:r>
          </w:p>
        </w:tc>
        <w:tc>
          <w:tcPr>
            <w:tcW w:w="4786" w:type="dxa"/>
          </w:tcPr>
          <w:p w:rsidR="007A7580" w:rsidRPr="00DC3946" w:rsidRDefault="007A7580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1,8</w:t>
            </w:r>
          </w:p>
        </w:tc>
      </w:tr>
      <w:tr w:rsidR="00A61CA6" w:rsidRPr="00DC3946" w:rsidTr="00D307D5">
        <w:tc>
          <w:tcPr>
            <w:tcW w:w="4785" w:type="dxa"/>
          </w:tcPr>
          <w:p w:rsidR="00A61CA6" w:rsidRPr="00DC3946" w:rsidRDefault="00A61CA6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4786" w:type="dxa"/>
          </w:tcPr>
          <w:p w:rsidR="00A61CA6" w:rsidRPr="00DC3946" w:rsidRDefault="007D440B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1,8</w:t>
            </w:r>
          </w:p>
        </w:tc>
      </w:tr>
      <w:tr w:rsidR="00A61CA6" w:rsidRPr="00DC3946" w:rsidTr="00D307D5">
        <w:tc>
          <w:tcPr>
            <w:tcW w:w="4785" w:type="dxa"/>
          </w:tcPr>
          <w:p w:rsidR="00A61CA6" w:rsidRPr="00DC3946" w:rsidRDefault="00A61CA6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4786" w:type="dxa"/>
          </w:tcPr>
          <w:p w:rsidR="00A61CA6" w:rsidRPr="00DC3946" w:rsidRDefault="007D440B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1,8</w:t>
            </w:r>
          </w:p>
        </w:tc>
      </w:tr>
      <w:tr w:rsidR="00A61CA6" w:rsidRPr="00DC3946" w:rsidTr="00D307D5">
        <w:tc>
          <w:tcPr>
            <w:tcW w:w="4785" w:type="dxa"/>
          </w:tcPr>
          <w:p w:rsidR="00A61CA6" w:rsidRPr="00DC3946" w:rsidRDefault="00A61CA6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Специалист-эксперт</w:t>
            </w:r>
          </w:p>
        </w:tc>
        <w:tc>
          <w:tcPr>
            <w:tcW w:w="4786" w:type="dxa"/>
          </w:tcPr>
          <w:p w:rsidR="00A61CA6" w:rsidRPr="00DC3946" w:rsidRDefault="007D440B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1,8</w:t>
            </w:r>
          </w:p>
        </w:tc>
      </w:tr>
      <w:tr w:rsidR="00A61CA6" w:rsidRPr="00DC3946" w:rsidTr="00D307D5">
        <w:tc>
          <w:tcPr>
            <w:tcW w:w="4785" w:type="dxa"/>
          </w:tcPr>
          <w:p w:rsidR="00A61CA6" w:rsidRPr="00DC3946" w:rsidRDefault="00A61CA6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Старший специалист</w:t>
            </w:r>
          </w:p>
        </w:tc>
        <w:tc>
          <w:tcPr>
            <w:tcW w:w="4786" w:type="dxa"/>
          </w:tcPr>
          <w:p w:rsidR="00A61CA6" w:rsidRPr="00DC3946" w:rsidRDefault="007D440B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1,8</w:t>
            </w:r>
          </w:p>
        </w:tc>
      </w:tr>
      <w:tr w:rsidR="00A61CA6" w:rsidRPr="00DC3946" w:rsidTr="00D307D5">
        <w:tc>
          <w:tcPr>
            <w:tcW w:w="4785" w:type="dxa"/>
          </w:tcPr>
          <w:p w:rsidR="00A61CA6" w:rsidRPr="00DC3946" w:rsidRDefault="00A61CA6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Специалист 1 категории</w:t>
            </w:r>
          </w:p>
        </w:tc>
        <w:tc>
          <w:tcPr>
            <w:tcW w:w="4786" w:type="dxa"/>
          </w:tcPr>
          <w:p w:rsidR="00A61CA6" w:rsidRPr="00DC3946" w:rsidRDefault="00F67618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1,8</w:t>
            </w:r>
          </w:p>
        </w:tc>
      </w:tr>
      <w:tr w:rsidR="007A7580" w:rsidRPr="00DC3946" w:rsidTr="00D307D5">
        <w:tc>
          <w:tcPr>
            <w:tcW w:w="4785" w:type="dxa"/>
          </w:tcPr>
          <w:p w:rsidR="007A7580" w:rsidRPr="00DC3946" w:rsidRDefault="007A7580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Специалист 2 категории</w:t>
            </w:r>
          </w:p>
        </w:tc>
        <w:tc>
          <w:tcPr>
            <w:tcW w:w="4786" w:type="dxa"/>
          </w:tcPr>
          <w:p w:rsidR="007A7580" w:rsidRPr="00DC3946" w:rsidRDefault="007A7580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1,8</w:t>
            </w:r>
          </w:p>
        </w:tc>
      </w:tr>
      <w:tr w:rsidR="007A7580" w:rsidRPr="00DC3946" w:rsidTr="00D307D5">
        <w:tc>
          <w:tcPr>
            <w:tcW w:w="4785" w:type="dxa"/>
          </w:tcPr>
          <w:p w:rsidR="007A7580" w:rsidRPr="00DC3946" w:rsidRDefault="007A7580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Специалист</w:t>
            </w:r>
          </w:p>
        </w:tc>
        <w:tc>
          <w:tcPr>
            <w:tcW w:w="4786" w:type="dxa"/>
          </w:tcPr>
          <w:p w:rsidR="007A7580" w:rsidRPr="00DC3946" w:rsidRDefault="007A7580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1,8</w:t>
            </w:r>
          </w:p>
        </w:tc>
      </w:tr>
      <w:tr w:rsidR="00A61CA6" w:rsidRPr="00DC3946" w:rsidTr="00D307D5">
        <w:tc>
          <w:tcPr>
            <w:tcW w:w="9571" w:type="dxa"/>
            <w:gridSpan w:val="2"/>
          </w:tcPr>
          <w:p w:rsidR="00A61CA6" w:rsidRPr="00DC3946" w:rsidRDefault="00A61CA6" w:rsidP="00B87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 представительном органе </w:t>
            </w:r>
          </w:p>
          <w:p w:rsidR="00A61CA6" w:rsidRPr="00DC3946" w:rsidRDefault="00A61CA6" w:rsidP="002D2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муниципального образования </w:t>
            </w:r>
            <w:r w:rsidR="002D22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</w:t>
            </w:r>
            <w:r w:rsidR="002C29F1" w:rsidRPr="00DC394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Муниципальный округ </w:t>
            </w:r>
            <w:proofErr w:type="spellStart"/>
            <w:r w:rsidR="002C29F1" w:rsidRPr="00DC394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Камбарс</w:t>
            </w:r>
            <w:r w:rsidR="002D22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кий</w:t>
            </w:r>
            <w:proofErr w:type="spellEnd"/>
            <w:r w:rsidR="002D22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район Удмуртской Республики»</w:t>
            </w:r>
          </w:p>
        </w:tc>
      </w:tr>
      <w:tr w:rsidR="00A61CA6" w:rsidRPr="00DC3946" w:rsidTr="00D307D5">
        <w:tc>
          <w:tcPr>
            <w:tcW w:w="4785" w:type="dxa"/>
          </w:tcPr>
          <w:p w:rsidR="00A61CA6" w:rsidRPr="00DC3946" w:rsidRDefault="004C763A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управления</w:t>
            </w:r>
          </w:p>
        </w:tc>
        <w:tc>
          <w:tcPr>
            <w:tcW w:w="4786" w:type="dxa"/>
          </w:tcPr>
          <w:p w:rsidR="00A61CA6" w:rsidRPr="00DC3946" w:rsidRDefault="004C763A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2,15</w:t>
            </w:r>
          </w:p>
        </w:tc>
      </w:tr>
      <w:tr w:rsidR="004C763A" w:rsidRPr="00DC3946" w:rsidTr="00D307D5">
        <w:tc>
          <w:tcPr>
            <w:tcW w:w="4785" w:type="dxa"/>
          </w:tcPr>
          <w:p w:rsidR="004C763A" w:rsidRPr="00DC3946" w:rsidRDefault="004C763A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4786" w:type="dxa"/>
          </w:tcPr>
          <w:p w:rsidR="004C763A" w:rsidRPr="00DC3946" w:rsidRDefault="004C763A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2,15</w:t>
            </w:r>
          </w:p>
        </w:tc>
      </w:tr>
      <w:tr w:rsidR="004C763A" w:rsidRPr="00DC3946" w:rsidTr="00D307D5">
        <w:tc>
          <w:tcPr>
            <w:tcW w:w="4785" w:type="dxa"/>
          </w:tcPr>
          <w:p w:rsidR="004C763A" w:rsidRPr="00DC3946" w:rsidRDefault="00D307D5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отдела</w:t>
            </w:r>
          </w:p>
        </w:tc>
        <w:tc>
          <w:tcPr>
            <w:tcW w:w="4786" w:type="dxa"/>
          </w:tcPr>
          <w:p w:rsidR="004C763A" w:rsidRPr="00DC3946" w:rsidRDefault="00D307D5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2,15</w:t>
            </w:r>
          </w:p>
        </w:tc>
      </w:tr>
      <w:tr w:rsidR="00D307D5" w:rsidRPr="00DC3946" w:rsidTr="00D307D5">
        <w:tc>
          <w:tcPr>
            <w:tcW w:w="4785" w:type="dxa"/>
          </w:tcPr>
          <w:p w:rsidR="00D307D5" w:rsidRPr="00DC3946" w:rsidRDefault="00D307D5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отдела в управлении</w:t>
            </w:r>
          </w:p>
        </w:tc>
        <w:tc>
          <w:tcPr>
            <w:tcW w:w="4786" w:type="dxa"/>
          </w:tcPr>
          <w:p w:rsidR="00D307D5" w:rsidRPr="00DC3946" w:rsidRDefault="00D307D5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1,8</w:t>
            </w:r>
          </w:p>
        </w:tc>
      </w:tr>
      <w:tr w:rsidR="00D307D5" w:rsidRPr="00DC3946" w:rsidTr="00D307D5">
        <w:tc>
          <w:tcPr>
            <w:tcW w:w="4785" w:type="dxa"/>
          </w:tcPr>
          <w:p w:rsidR="00D307D5" w:rsidRPr="00DC3946" w:rsidRDefault="00D307D5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4786" w:type="dxa"/>
          </w:tcPr>
          <w:p w:rsidR="00D307D5" w:rsidRPr="00DC3946" w:rsidRDefault="00D307D5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1,8</w:t>
            </w:r>
          </w:p>
        </w:tc>
      </w:tr>
      <w:tr w:rsidR="00D307D5" w:rsidRPr="00DC3946" w:rsidTr="00D307D5">
        <w:tc>
          <w:tcPr>
            <w:tcW w:w="4785" w:type="dxa"/>
          </w:tcPr>
          <w:p w:rsidR="00D307D5" w:rsidRPr="00DC3946" w:rsidRDefault="00D307D5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Заместитель начальника отдела в управлении</w:t>
            </w:r>
          </w:p>
        </w:tc>
        <w:tc>
          <w:tcPr>
            <w:tcW w:w="4786" w:type="dxa"/>
          </w:tcPr>
          <w:p w:rsidR="00D307D5" w:rsidRPr="00DC3946" w:rsidRDefault="00D307D5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1,8</w:t>
            </w:r>
          </w:p>
        </w:tc>
      </w:tr>
      <w:tr w:rsidR="00D307D5" w:rsidRPr="00DC3946" w:rsidTr="00D307D5">
        <w:tc>
          <w:tcPr>
            <w:tcW w:w="4785" w:type="dxa"/>
          </w:tcPr>
          <w:p w:rsidR="00D307D5" w:rsidRPr="00DC3946" w:rsidRDefault="00D307D5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сектора</w:t>
            </w:r>
          </w:p>
        </w:tc>
        <w:tc>
          <w:tcPr>
            <w:tcW w:w="4786" w:type="dxa"/>
          </w:tcPr>
          <w:p w:rsidR="00D307D5" w:rsidRPr="00DC3946" w:rsidRDefault="00D307D5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1,8</w:t>
            </w:r>
          </w:p>
        </w:tc>
      </w:tr>
      <w:tr w:rsidR="00D307D5" w:rsidRPr="00DC3946" w:rsidTr="00D307D5">
        <w:tc>
          <w:tcPr>
            <w:tcW w:w="4785" w:type="dxa"/>
          </w:tcPr>
          <w:p w:rsidR="00D307D5" w:rsidRPr="00DC3946" w:rsidRDefault="00D307D5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Референт</w:t>
            </w:r>
          </w:p>
        </w:tc>
        <w:tc>
          <w:tcPr>
            <w:tcW w:w="4786" w:type="dxa"/>
          </w:tcPr>
          <w:p w:rsidR="00D307D5" w:rsidRPr="00DC3946" w:rsidRDefault="00D307D5" w:rsidP="00B87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1,8</w:t>
            </w:r>
          </w:p>
        </w:tc>
      </w:tr>
      <w:tr w:rsidR="00D307D5" w:rsidRPr="00DC3946" w:rsidTr="00D307D5">
        <w:tc>
          <w:tcPr>
            <w:tcW w:w="4785" w:type="dxa"/>
          </w:tcPr>
          <w:p w:rsidR="00D307D5" w:rsidRPr="00DC3946" w:rsidRDefault="00D307D5" w:rsidP="00570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4786" w:type="dxa"/>
          </w:tcPr>
          <w:p w:rsidR="00D307D5" w:rsidRPr="00DC3946" w:rsidRDefault="00D307D5" w:rsidP="00570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1,8</w:t>
            </w:r>
          </w:p>
        </w:tc>
      </w:tr>
      <w:tr w:rsidR="00D307D5" w:rsidRPr="00DC3946" w:rsidTr="00D307D5">
        <w:tc>
          <w:tcPr>
            <w:tcW w:w="4785" w:type="dxa"/>
          </w:tcPr>
          <w:p w:rsidR="00D307D5" w:rsidRPr="00DC3946" w:rsidRDefault="00D307D5" w:rsidP="00570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4786" w:type="dxa"/>
          </w:tcPr>
          <w:p w:rsidR="00D307D5" w:rsidRPr="00DC3946" w:rsidRDefault="00D307D5" w:rsidP="00570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1,9</w:t>
            </w:r>
          </w:p>
        </w:tc>
      </w:tr>
      <w:tr w:rsidR="00D307D5" w:rsidRPr="00DC3946" w:rsidTr="00D307D5">
        <w:tc>
          <w:tcPr>
            <w:tcW w:w="4785" w:type="dxa"/>
          </w:tcPr>
          <w:p w:rsidR="00D307D5" w:rsidRPr="00DC3946" w:rsidRDefault="00D307D5" w:rsidP="00570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Специалист-эксперт</w:t>
            </w:r>
          </w:p>
        </w:tc>
        <w:tc>
          <w:tcPr>
            <w:tcW w:w="4786" w:type="dxa"/>
          </w:tcPr>
          <w:p w:rsidR="00D307D5" w:rsidRPr="00DC3946" w:rsidRDefault="00D307D5" w:rsidP="00570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1,8</w:t>
            </w:r>
          </w:p>
        </w:tc>
      </w:tr>
      <w:tr w:rsidR="00D307D5" w:rsidRPr="00DC3946" w:rsidTr="00D307D5">
        <w:tc>
          <w:tcPr>
            <w:tcW w:w="4785" w:type="dxa"/>
          </w:tcPr>
          <w:p w:rsidR="00D307D5" w:rsidRPr="00DC3946" w:rsidRDefault="00D307D5" w:rsidP="00570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Старший специалист</w:t>
            </w:r>
          </w:p>
        </w:tc>
        <w:tc>
          <w:tcPr>
            <w:tcW w:w="4786" w:type="dxa"/>
          </w:tcPr>
          <w:p w:rsidR="00D307D5" w:rsidRPr="00DC3946" w:rsidRDefault="00D307D5" w:rsidP="00570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1,8</w:t>
            </w:r>
          </w:p>
        </w:tc>
      </w:tr>
      <w:tr w:rsidR="00D307D5" w:rsidRPr="00DC3946" w:rsidTr="00D307D5">
        <w:tc>
          <w:tcPr>
            <w:tcW w:w="4785" w:type="dxa"/>
          </w:tcPr>
          <w:p w:rsidR="00D307D5" w:rsidRPr="00DC3946" w:rsidRDefault="00D307D5" w:rsidP="00570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Специалист 1 категории</w:t>
            </w:r>
          </w:p>
        </w:tc>
        <w:tc>
          <w:tcPr>
            <w:tcW w:w="4786" w:type="dxa"/>
          </w:tcPr>
          <w:p w:rsidR="00D307D5" w:rsidRPr="00DC3946" w:rsidRDefault="00D307D5" w:rsidP="00570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1,8</w:t>
            </w:r>
          </w:p>
        </w:tc>
      </w:tr>
      <w:tr w:rsidR="00D307D5" w:rsidRPr="00DC3946" w:rsidTr="00D307D5">
        <w:tc>
          <w:tcPr>
            <w:tcW w:w="4785" w:type="dxa"/>
          </w:tcPr>
          <w:p w:rsidR="00D307D5" w:rsidRPr="00DC3946" w:rsidRDefault="00D307D5" w:rsidP="00570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Специалист 2 категории</w:t>
            </w:r>
          </w:p>
        </w:tc>
        <w:tc>
          <w:tcPr>
            <w:tcW w:w="4786" w:type="dxa"/>
          </w:tcPr>
          <w:p w:rsidR="00D307D5" w:rsidRPr="00DC3946" w:rsidRDefault="00D307D5" w:rsidP="00570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1,8</w:t>
            </w:r>
          </w:p>
        </w:tc>
      </w:tr>
      <w:tr w:rsidR="00D307D5" w:rsidRPr="00DC3946" w:rsidTr="00D307D5">
        <w:tc>
          <w:tcPr>
            <w:tcW w:w="4785" w:type="dxa"/>
          </w:tcPr>
          <w:p w:rsidR="00D307D5" w:rsidRPr="00DC3946" w:rsidRDefault="00D307D5" w:rsidP="00570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Специалист</w:t>
            </w:r>
          </w:p>
        </w:tc>
        <w:tc>
          <w:tcPr>
            <w:tcW w:w="4786" w:type="dxa"/>
          </w:tcPr>
          <w:p w:rsidR="00D307D5" w:rsidRPr="00DC3946" w:rsidRDefault="00D307D5" w:rsidP="00570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1,8</w:t>
            </w:r>
          </w:p>
        </w:tc>
      </w:tr>
      <w:tr w:rsidR="001D3EEC" w:rsidRPr="00DC3946" w:rsidTr="00570343">
        <w:tc>
          <w:tcPr>
            <w:tcW w:w="9571" w:type="dxa"/>
            <w:gridSpan w:val="2"/>
          </w:tcPr>
          <w:p w:rsidR="001D3EEC" w:rsidRPr="00DC3946" w:rsidRDefault="001D3EEC" w:rsidP="001D3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 контрольно-счетном органе муниципального образования </w:t>
            </w:r>
          </w:p>
          <w:p w:rsidR="001D3EEC" w:rsidRPr="00DC3946" w:rsidRDefault="002D2238" w:rsidP="001D3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«Муниципальный округ</w:t>
            </w:r>
            <w:r w:rsidR="002C29F1" w:rsidRPr="00DC394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2C29F1" w:rsidRPr="00DC394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Камбарск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район Удмуртской Республики»</w:t>
            </w:r>
          </w:p>
        </w:tc>
      </w:tr>
      <w:tr w:rsidR="001D3EEC" w:rsidRPr="00DC3946" w:rsidTr="00D307D5">
        <w:tc>
          <w:tcPr>
            <w:tcW w:w="4785" w:type="dxa"/>
          </w:tcPr>
          <w:p w:rsidR="001D3EEC" w:rsidRPr="00DC3946" w:rsidRDefault="00D204F8" w:rsidP="00570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Председатель</w:t>
            </w:r>
          </w:p>
        </w:tc>
        <w:tc>
          <w:tcPr>
            <w:tcW w:w="4786" w:type="dxa"/>
          </w:tcPr>
          <w:p w:rsidR="001D3EEC" w:rsidRPr="00DC3946" w:rsidRDefault="00D204F8" w:rsidP="00570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1,95</w:t>
            </w:r>
          </w:p>
        </w:tc>
      </w:tr>
      <w:tr w:rsidR="001D3EEC" w:rsidRPr="00DC3946" w:rsidTr="00D307D5">
        <w:tc>
          <w:tcPr>
            <w:tcW w:w="4785" w:type="dxa"/>
          </w:tcPr>
          <w:p w:rsidR="001D3EEC" w:rsidRPr="00DC3946" w:rsidRDefault="00D204F8" w:rsidP="00570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786" w:type="dxa"/>
          </w:tcPr>
          <w:p w:rsidR="001D3EEC" w:rsidRPr="00DC3946" w:rsidRDefault="00D204F8" w:rsidP="00570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2,15</w:t>
            </w:r>
          </w:p>
        </w:tc>
      </w:tr>
      <w:tr w:rsidR="001D3EEC" w:rsidRPr="00DC3946" w:rsidTr="00D307D5">
        <w:tc>
          <w:tcPr>
            <w:tcW w:w="4785" w:type="dxa"/>
          </w:tcPr>
          <w:p w:rsidR="001D3EEC" w:rsidRPr="00DC3946" w:rsidRDefault="00D204F8" w:rsidP="00570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аудитор</w:t>
            </w:r>
          </w:p>
        </w:tc>
        <w:tc>
          <w:tcPr>
            <w:tcW w:w="4786" w:type="dxa"/>
          </w:tcPr>
          <w:p w:rsidR="001D3EEC" w:rsidRPr="00DC3946" w:rsidRDefault="00D204F8" w:rsidP="00570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2,15</w:t>
            </w:r>
          </w:p>
        </w:tc>
      </w:tr>
      <w:tr w:rsidR="001D3EEC" w:rsidRPr="00DC3946" w:rsidTr="00D307D5">
        <w:tc>
          <w:tcPr>
            <w:tcW w:w="4785" w:type="dxa"/>
          </w:tcPr>
          <w:p w:rsidR="001D3EEC" w:rsidRPr="00DC3946" w:rsidRDefault="00D204F8" w:rsidP="00570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отдела в аппарате</w:t>
            </w:r>
          </w:p>
        </w:tc>
        <w:tc>
          <w:tcPr>
            <w:tcW w:w="4786" w:type="dxa"/>
          </w:tcPr>
          <w:p w:rsidR="001D3EEC" w:rsidRPr="00DC3946" w:rsidRDefault="00D204F8" w:rsidP="00570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1,8</w:t>
            </w:r>
          </w:p>
        </w:tc>
      </w:tr>
      <w:tr w:rsidR="00D204F8" w:rsidRPr="00DC3946" w:rsidTr="00D307D5">
        <w:tc>
          <w:tcPr>
            <w:tcW w:w="4785" w:type="dxa"/>
          </w:tcPr>
          <w:p w:rsidR="00D204F8" w:rsidRPr="00DC3946" w:rsidRDefault="00D204F8" w:rsidP="00570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сектора в аппарате</w:t>
            </w:r>
          </w:p>
        </w:tc>
        <w:tc>
          <w:tcPr>
            <w:tcW w:w="4786" w:type="dxa"/>
          </w:tcPr>
          <w:p w:rsidR="00D204F8" w:rsidRPr="00DC3946" w:rsidRDefault="00D204F8" w:rsidP="00570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1,8</w:t>
            </w:r>
          </w:p>
        </w:tc>
      </w:tr>
      <w:tr w:rsidR="00D204F8" w:rsidRPr="00DC3946" w:rsidTr="00D307D5">
        <w:tc>
          <w:tcPr>
            <w:tcW w:w="4785" w:type="dxa"/>
          </w:tcPr>
          <w:p w:rsidR="00D204F8" w:rsidRPr="00DC3946" w:rsidRDefault="00D204F8" w:rsidP="00570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Главный инспектор в аппарате</w:t>
            </w:r>
          </w:p>
        </w:tc>
        <w:tc>
          <w:tcPr>
            <w:tcW w:w="4786" w:type="dxa"/>
          </w:tcPr>
          <w:p w:rsidR="00D204F8" w:rsidRPr="00DC3946" w:rsidRDefault="00D204F8" w:rsidP="00570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1,8</w:t>
            </w:r>
          </w:p>
        </w:tc>
      </w:tr>
      <w:tr w:rsidR="00D204F8" w:rsidRPr="00DC3946" w:rsidTr="00D307D5">
        <w:tc>
          <w:tcPr>
            <w:tcW w:w="4785" w:type="dxa"/>
          </w:tcPr>
          <w:p w:rsidR="00D204F8" w:rsidRPr="00DC3946" w:rsidRDefault="00D204F8" w:rsidP="00570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Ведущий инспектор в аппарате</w:t>
            </w:r>
          </w:p>
        </w:tc>
        <w:tc>
          <w:tcPr>
            <w:tcW w:w="4786" w:type="dxa"/>
          </w:tcPr>
          <w:p w:rsidR="00D204F8" w:rsidRPr="00DC3946" w:rsidRDefault="00D204F8" w:rsidP="00570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1,8</w:t>
            </w:r>
          </w:p>
        </w:tc>
      </w:tr>
      <w:tr w:rsidR="00D204F8" w:rsidRPr="00DC3946" w:rsidTr="00D307D5">
        <w:tc>
          <w:tcPr>
            <w:tcW w:w="4785" w:type="dxa"/>
          </w:tcPr>
          <w:p w:rsidR="00D204F8" w:rsidRPr="00DC3946" w:rsidRDefault="00D204F8" w:rsidP="00570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Старший инспектор в аппарате</w:t>
            </w:r>
          </w:p>
        </w:tc>
        <w:tc>
          <w:tcPr>
            <w:tcW w:w="4786" w:type="dxa"/>
          </w:tcPr>
          <w:p w:rsidR="00D204F8" w:rsidRPr="00DC3946" w:rsidRDefault="00D204F8" w:rsidP="00570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1,8</w:t>
            </w:r>
          </w:p>
        </w:tc>
      </w:tr>
      <w:tr w:rsidR="00D204F8" w:rsidRPr="00DC3946" w:rsidTr="00D307D5">
        <w:tc>
          <w:tcPr>
            <w:tcW w:w="4785" w:type="dxa"/>
          </w:tcPr>
          <w:p w:rsidR="00D204F8" w:rsidRPr="00DC3946" w:rsidRDefault="00D204F8" w:rsidP="00570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Инспектор в аппарате</w:t>
            </w:r>
          </w:p>
        </w:tc>
        <w:tc>
          <w:tcPr>
            <w:tcW w:w="4786" w:type="dxa"/>
          </w:tcPr>
          <w:p w:rsidR="00D204F8" w:rsidRPr="00DC3946" w:rsidRDefault="00D204F8" w:rsidP="00570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1,8</w:t>
            </w:r>
          </w:p>
        </w:tc>
      </w:tr>
      <w:tr w:rsidR="00D204F8" w:rsidRPr="00DC3946" w:rsidTr="00D307D5">
        <w:tc>
          <w:tcPr>
            <w:tcW w:w="4785" w:type="dxa"/>
          </w:tcPr>
          <w:p w:rsidR="00D204F8" w:rsidRPr="00DC3946" w:rsidRDefault="00D204F8" w:rsidP="00570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Специалист-эксперт в аппарате</w:t>
            </w:r>
          </w:p>
        </w:tc>
        <w:tc>
          <w:tcPr>
            <w:tcW w:w="4786" w:type="dxa"/>
          </w:tcPr>
          <w:p w:rsidR="00D204F8" w:rsidRPr="00DC3946" w:rsidRDefault="00D204F8" w:rsidP="00570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1,8</w:t>
            </w:r>
          </w:p>
        </w:tc>
      </w:tr>
      <w:tr w:rsidR="00D204F8" w:rsidRPr="00DC3946" w:rsidTr="00D307D5">
        <w:tc>
          <w:tcPr>
            <w:tcW w:w="4785" w:type="dxa"/>
          </w:tcPr>
          <w:p w:rsidR="00D204F8" w:rsidRPr="00DC3946" w:rsidRDefault="00D204F8" w:rsidP="00570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Специалист в аппарате</w:t>
            </w:r>
          </w:p>
        </w:tc>
        <w:tc>
          <w:tcPr>
            <w:tcW w:w="4786" w:type="dxa"/>
          </w:tcPr>
          <w:p w:rsidR="00D204F8" w:rsidRPr="00DC3946" w:rsidRDefault="00D204F8" w:rsidP="00570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39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1,8</w:t>
            </w:r>
          </w:p>
        </w:tc>
      </w:tr>
    </w:tbl>
    <w:p w:rsidR="00307CE1" w:rsidRPr="00DC3946" w:rsidRDefault="00307CE1" w:rsidP="002D22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0B54C2" w:rsidRPr="00DC3946" w:rsidRDefault="000B54C2" w:rsidP="000B54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C394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9. Единовременные выплаты при предоставлении </w:t>
      </w:r>
      <w:proofErr w:type="gramStart"/>
      <w:r w:rsidRPr="00DC3946">
        <w:rPr>
          <w:rFonts w:ascii="Times New Roman" w:hAnsi="Times New Roman" w:cs="Times New Roman"/>
          <w:b/>
          <w:bCs/>
          <w:iCs/>
          <w:sz w:val="24"/>
          <w:szCs w:val="24"/>
        </w:rPr>
        <w:t>ежегодного</w:t>
      </w:r>
      <w:proofErr w:type="gramEnd"/>
    </w:p>
    <w:p w:rsidR="000B54C2" w:rsidRPr="00DC3946" w:rsidRDefault="000B54C2" w:rsidP="000B5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C3946">
        <w:rPr>
          <w:rFonts w:ascii="Times New Roman" w:hAnsi="Times New Roman" w:cs="Times New Roman"/>
          <w:b/>
          <w:bCs/>
          <w:iCs/>
          <w:sz w:val="24"/>
          <w:szCs w:val="24"/>
        </w:rPr>
        <w:t>оплачиваемого отпуска</w:t>
      </w:r>
    </w:p>
    <w:p w:rsidR="000B54C2" w:rsidRPr="00DC3946" w:rsidRDefault="000B54C2" w:rsidP="000B5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3946">
        <w:rPr>
          <w:rFonts w:ascii="Times New Roman" w:hAnsi="Times New Roman" w:cs="Times New Roman"/>
          <w:bCs/>
          <w:iCs/>
          <w:sz w:val="24"/>
          <w:szCs w:val="24"/>
        </w:rPr>
        <w:t>9.1. П</w:t>
      </w:r>
      <w:r w:rsidR="002D26BE" w:rsidRPr="00DC3946">
        <w:rPr>
          <w:rFonts w:ascii="Times New Roman" w:hAnsi="Times New Roman" w:cs="Times New Roman"/>
          <w:bCs/>
          <w:iCs/>
          <w:sz w:val="24"/>
          <w:szCs w:val="24"/>
        </w:rPr>
        <w:t>ри предоставлении муниципальным</w:t>
      </w:r>
      <w:r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 служащ</w:t>
      </w:r>
      <w:r w:rsidR="002D26BE" w:rsidRPr="00DC3946">
        <w:rPr>
          <w:rFonts w:ascii="Times New Roman" w:hAnsi="Times New Roman" w:cs="Times New Roman"/>
          <w:bCs/>
          <w:iCs/>
          <w:sz w:val="24"/>
          <w:szCs w:val="24"/>
        </w:rPr>
        <w:t>им</w:t>
      </w:r>
      <w:r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 ежегодного </w:t>
      </w:r>
      <w:r w:rsidR="00085BFD"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 основного </w:t>
      </w:r>
      <w:r w:rsidRPr="00DC3946">
        <w:rPr>
          <w:rFonts w:ascii="Times New Roman" w:hAnsi="Times New Roman" w:cs="Times New Roman"/>
          <w:bCs/>
          <w:iCs/>
          <w:sz w:val="24"/>
          <w:szCs w:val="24"/>
        </w:rPr>
        <w:t>оплачиваемого отпуска</w:t>
      </w:r>
      <w:r w:rsidR="00307CE1" w:rsidRPr="00DC394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 один раз в год</w:t>
      </w:r>
      <w:r w:rsidR="00307CE1" w:rsidRPr="00DC394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 на основании распоряжения руководителя соответствующего органа местного самоуправления </w:t>
      </w:r>
      <w:r w:rsidR="00307CE1"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муниципальному служащему </w:t>
      </w:r>
      <w:r w:rsidRPr="00DC3946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производится единовременная выплата в размере двух должностных окладов на основании заявления о предоставлении единовременной выплаты.</w:t>
      </w:r>
    </w:p>
    <w:p w:rsidR="000B54C2" w:rsidRPr="00DC3946" w:rsidRDefault="00C6015F" w:rsidP="000B5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3946">
        <w:rPr>
          <w:rFonts w:ascii="Times New Roman" w:hAnsi="Times New Roman" w:cs="Times New Roman"/>
          <w:bCs/>
          <w:iCs/>
          <w:sz w:val="24"/>
          <w:szCs w:val="24"/>
        </w:rPr>
        <w:t>9.2</w:t>
      </w:r>
      <w:r w:rsidR="000B54C2" w:rsidRPr="00DC3946">
        <w:rPr>
          <w:rFonts w:ascii="Times New Roman" w:hAnsi="Times New Roman" w:cs="Times New Roman"/>
          <w:bCs/>
          <w:iCs/>
          <w:sz w:val="24"/>
          <w:szCs w:val="24"/>
        </w:rPr>
        <w:t>. В случае разделения ежегодного оплачиваемого отпуска в установленном порядке на части</w:t>
      </w:r>
      <w:r w:rsidR="005F7764" w:rsidRPr="00DC394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0B54C2"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 единовременная выплата выплачивается при предоставлении </w:t>
      </w:r>
      <w:r w:rsidR="00004A0E" w:rsidRPr="00DC3946">
        <w:rPr>
          <w:rFonts w:ascii="Times New Roman" w:hAnsi="Times New Roman" w:cs="Times New Roman"/>
          <w:bCs/>
          <w:iCs/>
          <w:sz w:val="24"/>
          <w:szCs w:val="24"/>
        </w:rPr>
        <w:t>одной</w:t>
      </w:r>
      <w:r w:rsidR="000B54C2"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 из частей указанного отпуска</w:t>
      </w:r>
      <w:r w:rsidR="00004A0E" w:rsidRPr="00DC394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0B54C2" w:rsidRPr="00DC3946" w:rsidRDefault="000B54C2" w:rsidP="000B5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B54C2" w:rsidRPr="00DC3946" w:rsidRDefault="000B54C2" w:rsidP="000B54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C3946">
        <w:rPr>
          <w:rFonts w:ascii="Times New Roman" w:hAnsi="Times New Roman" w:cs="Times New Roman"/>
          <w:b/>
          <w:bCs/>
          <w:iCs/>
          <w:sz w:val="24"/>
          <w:szCs w:val="24"/>
        </w:rPr>
        <w:t>10. Материальная помощь муниципальных служащих</w:t>
      </w:r>
    </w:p>
    <w:p w:rsidR="000B54C2" w:rsidRPr="00DC3946" w:rsidRDefault="000B54C2" w:rsidP="000B5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B0CFD" w:rsidRPr="00DC3946" w:rsidRDefault="000B54C2" w:rsidP="002D22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10.1. Муниципальному служащему по распоряжению (приказу) </w:t>
      </w:r>
      <w:r w:rsidR="002D26BE" w:rsidRPr="00DC3946">
        <w:rPr>
          <w:rFonts w:ascii="Times New Roman" w:hAnsi="Times New Roman" w:cs="Times New Roman"/>
          <w:bCs/>
          <w:iCs/>
          <w:sz w:val="24"/>
          <w:szCs w:val="24"/>
        </w:rPr>
        <w:t>представителя нанимателя</w:t>
      </w:r>
      <w:r w:rsidR="0006034F"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2D26BE" w:rsidRPr="00DC3946">
        <w:rPr>
          <w:rFonts w:ascii="Times New Roman" w:hAnsi="Times New Roman" w:cs="Times New Roman"/>
          <w:bCs/>
          <w:iCs/>
          <w:sz w:val="24"/>
          <w:szCs w:val="24"/>
        </w:rPr>
        <w:t>работодателя) о</w:t>
      </w:r>
      <w:r w:rsidRPr="00DC3946">
        <w:rPr>
          <w:rFonts w:ascii="Times New Roman" w:hAnsi="Times New Roman" w:cs="Times New Roman"/>
          <w:bCs/>
          <w:iCs/>
          <w:sz w:val="24"/>
          <w:szCs w:val="24"/>
        </w:rPr>
        <w:t>казывается материальная помощь в размере одного должностного оклада в год за счет средств фонда оплаты труда на основании его личного</w:t>
      </w:r>
      <w:r w:rsidR="0006034F"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 заявления</w:t>
      </w:r>
      <w:r w:rsidR="008B0CFD"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0B54C2" w:rsidRPr="00DC3946" w:rsidRDefault="000B54C2" w:rsidP="000B5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3946">
        <w:rPr>
          <w:rFonts w:ascii="Times New Roman" w:hAnsi="Times New Roman" w:cs="Times New Roman"/>
          <w:bCs/>
          <w:iCs/>
          <w:sz w:val="24"/>
          <w:szCs w:val="24"/>
        </w:rPr>
        <w:t xml:space="preserve">10.2. </w:t>
      </w:r>
      <w:r w:rsidR="002D26BE" w:rsidRPr="00DC3946">
        <w:rPr>
          <w:rFonts w:ascii="Times New Roman" w:hAnsi="Times New Roman" w:cs="Times New Roman"/>
          <w:sz w:val="24"/>
          <w:szCs w:val="24"/>
        </w:rPr>
        <w:t>Муниципальному служащему, впервые принятому на муниципальную службу, материальная помощь в текущем календарном году выплачивается в конце календарного года пропорционально отработанному времени.</w:t>
      </w:r>
      <w:r w:rsidR="006E449C" w:rsidRPr="00DC39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3EA" w:rsidRPr="00DC3946" w:rsidRDefault="005E305A" w:rsidP="002D22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946">
        <w:rPr>
          <w:rFonts w:ascii="Times New Roman" w:hAnsi="Times New Roman" w:cs="Times New Roman"/>
          <w:sz w:val="24"/>
          <w:szCs w:val="24"/>
        </w:rPr>
        <w:t>10.3</w:t>
      </w:r>
      <w:r w:rsidR="0006034F" w:rsidRPr="00DC3946">
        <w:rPr>
          <w:rFonts w:ascii="Times New Roman" w:hAnsi="Times New Roman" w:cs="Times New Roman"/>
          <w:sz w:val="24"/>
          <w:szCs w:val="24"/>
        </w:rPr>
        <w:t>.</w:t>
      </w:r>
      <w:r w:rsidRPr="00DC3946">
        <w:rPr>
          <w:rFonts w:ascii="Times New Roman" w:hAnsi="Times New Roman" w:cs="Times New Roman"/>
          <w:sz w:val="24"/>
          <w:szCs w:val="24"/>
        </w:rPr>
        <w:t xml:space="preserve"> При наличии экономии фонда оплаты труда и мотивированному заявлению муниципального служащего в соответствии с распоряжением</w:t>
      </w:r>
    </w:p>
    <w:p w:rsidR="005E305A" w:rsidRPr="00DC3946" w:rsidRDefault="008B0CFD" w:rsidP="005E3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946">
        <w:rPr>
          <w:rFonts w:ascii="Times New Roman" w:hAnsi="Times New Roman" w:cs="Times New Roman"/>
          <w:sz w:val="24"/>
          <w:szCs w:val="24"/>
        </w:rPr>
        <w:t>(приказом)</w:t>
      </w:r>
      <w:r w:rsidR="002673EA" w:rsidRPr="00DC3946">
        <w:rPr>
          <w:rFonts w:ascii="Times New Roman" w:hAnsi="Times New Roman" w:cs="Times New Roman"/>
          <w:sz w:val="24"/>
          <w:szCs w:val="24"/>
        </w:rPr>
        <w:t xml:space="preserve"> </w:t>
      </w:r>
      <w:r w:rsidR="002D26BE" w:rsidRPr="00DC3946">
        <w:rPr>
          <w:rFonts w:ascii="Times New Roman" w:hAnsi="Times New Roman" w:cs="Times New Roman"/>
          <w:sz w:val="24"/>
          <w:szCs w:val="24"/>
        </w:rPr>
        <w:t>представителя нанимателя</w:t>
      </w:r>
      <w:r w:rsidR="0006034F" w:rsidRPr="00DC3946">
        <w:rPr>
          <w:rFonts w:ascii="Times New Roman" w:hAnsi="Times New Roman" w:cs="Times New Roman"/>
          <w:sz w:val="24"/>
          <w:szCs w:val="24"/>
        </w:rPr>
        <w:t xml:space="preserve"> (</w:t>
      </w:r>
      <w:r w:rsidR="002D26BE" w:rsidRPr="00DC3946">
        <w:rPr>
          <w:rFonts w:ascii="Times New Roman" w:hAnsi="Times New Roman" w:cs="Times New Roman"/>
          <w:sz w:val="24"/>
          <w:szCs w:val="24"/>
        </w:rPr>
        <w:t xml:space="preserve">работодателя) </w:t>
      </w:r>
      <w:r w:rsidR="005E305A" w:rsidRPr="00DC3946">
        <w:rPr>
          <w:rFonts w:ascii="Times New Roman" w:hAnsi="Times New Roman" w:cs="Times New Roman"/>
          <w:sz w:val="24"/>
          <w:szCs w:val="24"/>
        </w:rPr>
        <w:t>муниципальн</w:t>
      </w:r>
      <w:r w:rsidR="002673EA" w:rsidRPr="00DC3946">
        <w:rPr>
          <w:rFonts w:ascii="Times New Roman" w:hAnsi="Times New Roman" w:cs="Times New Roman"/>
          <w:sz w:val="24"/>
          <w:szCs w:val="24"/>
        </w:rPr>
        <w:t>ому</w:t>
      </w:r>
      <w:r w:rsidR="005E305A" w:rsidRPr="00DC3946">
        <w:rPr>
          <w:rFonts w:ascii="Times New Roman" w:hAnsi="Times New Roman" w:cs="Times New Roman"/>
          <w:sz w:val="24"/>
          <w:szCs w:val="24"/>
        </w:rPr>
        <w:t xml:space="preserve"> служащ</w:t>
      </w:r>
      <w:r w:rsidR="002673EA" w:rsidRPr="00DC3946">
        <w:rPr>
          <w:rFonts w:ascii="Times New Roman" w:hAnsi="Times New Roman" w:cs="Times New Roman"/>
          <w:sz w:val="24"/>
          <w:szCs w:val="24"/>
        </w:rPr>
        <w:t>ему</w:t>
      </w:r>
      <w:r w:rsidR="005E305A" w:rsidRPr="00DC3946">
        <w:rPr>
          <w:rFonts w:ascii="Times New Roman" w:hAnsi="Times New Roman" w:cs="Times New Roman"/>
          <w:sz w:val="24"/>
          <w:szCs w:val="24"/>
        </w:rPr>
        <w:t xml:space="preserve"> может быть оказана материальная помощь в следующих случаях:</w:t>
      </w:r>
    </w:p>
    <w:p w:rsidR="005E305A" w:rsidRDefault="005E305A" w:rsidP="002D2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946">
        <w:rPr>
          <w:rFonts w:ascii="Times New Roman" w:hAnsi="Times New Roman" w:cs="Times New Roman"/>
          <w:sz w:val="24"/>
          <w:szCs w:val="24"/>
        </w:rPr>
        <w:t>- в связи с чрезвычайными обстоятельствами (несчастный случай,  стихийные бедствия,  т.п.);</w:t>
      </w:r>
    </w:p>
    <w:p w:rsidR="00143D88" w:rsidRPr="00DC3946" w:rsidRDefault="00143D88" w:rsidP="002D2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связи с юбилеями, при достижении им возраста 50 лет, 55 лет, 60 лет, 65 лет.</w:t>
      </w:r>
    </w:p>
    <w:p w:rsidR="005E305A" w:rsidRPr="00DC3946" w:rsidRDefault="005E305A" w:rsidP="002D2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946">
        <w:rPr>
          <w:rFonts w:ascii="Times New Roman" w:hAnsi="Times New Roman" w:cs="Times New Roman"/>
          <w:sz w:val="24"/>
          <w:szCs w:val="24"/>
        </w:rPr>
        <w:t>- длительного и тяжелого заболевания, необходимости приобретения дорогостоящих лекарств или оплаты дорогостоящей операции;</w:t>
      </w:r>
    </w:p>
    <w:p w:rsidR="005E305A" w:rsidRPr="00DC3946" w:rsidRDefault="002D2238" w:rsidP="002D2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305A" w:rsidRPr="00DC3946">
        <w:rPr>
          <w:rFonts w:ascii="Times New Roman" w:hAnsi="Times New Roman" w:cs="Times New Roman"/>
          <w:sz w:val="24"/>
          <w:szCs w:val="24"/>
        </w:rPr>
        <w:t xml:space="preserve"> сложного материального положения;</w:t>
      </w:r>
    </w:p>
    <w:p w:rsidR="002673EA" w:rsidRPr="00DC3946" w:rsidRDefault="002D2238" w:rsidP="002D2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73EA" w:rsidRPr="00DC3946">
        <w:rPr>
          <w:rFonts w:ascii="Times New Roman" w:hAnsi="Times New Roman" w:cs="Times New Roman"/>
          <w:sz w:val="24"/>
          <w:szCs w:val="24"/>
        </w:rPr>
        <w:t>в связи с вступлением в первый брак</w:t>
      </w:r>
      <w:r w:rsidR="005E305A" w:rsidRPr="00DC394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E305A" w:rsidRPr="00DC3946" w:rsidRDefault="002D2238" w:rsidP="002D2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305A" w:rsidRPr="00DC3946">
        <w:rPr>
          <w:rFonts w:ascii="Times New Roman" w:hAnsi="Times New Roman" w:cs="Times New Roman"/>
          <w:sz w:val="24"/>
          <w:szCs w:val="24"/>
        </w:rPr>
        <w:t>рождение</w:t>
      </w:r>
      <w:r w:rsidR="002673EA" w:rsidRPr="00DC3946">
        <w:rPr>
          <w:rFonts w:ascii="Times New Roman" w:hAnsi="Times New Roman" w:cs="Times New Roman"/>
          <w:sz w:val="24"/>
          <w:szCs w:val="24"/>
        </w:rPr>
        <w:t>м ребенка;</w:t>
      </w:r>
    </w:p>
    <w:p w:rsidR="002673EA" w:rsidRPr="00DC3946" w:rsidRDefault="002673EA" w:rsidP="002D2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946">
        <w:rPr>
          <w:rFonts w:ascii="Times New Roman" w:hAnsi="Times New Roman" w:cs="Times New Roman"/>
          <w:sz w:val="24"/>
          <w:szCs w:val="24"/>
        </w:rPr>
        <w:t>- смерти близкого родственника</w:t>
      </w:r>
    </w:p>
    <w:p w:rsidR="000B54C2" w:rsidRPr="00DC3946" w:rsidRDefault="000B54C2" w:rsidP="000B5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3946">
        <w:rPr>
          <w:rFonts w:ascii="Times New Roman" w:hAnsi="Times New Roman" w:cs="Times New Roman"/>
          <w:bCs/>
          <w:iCs/>
          <w:sz w:val="24"/>
          <w:szCs w:val="24"/>
        </w:rPr>
        <w:t>10</w:t>
      </w:r>
      <w:r w:rsidR="009A4F5B" w:rsidRPr="00DC3946">
        <w:rPr>
          <w:rFonts w:ascii="Times New Roman" w:hAnsi="Times New Roman" w:cs="Times New Roman"/>
          <w:bCs/>
          <w:iCs/>
          <w:sz w:val="24"/>
          <w:szCs w:val="24"/>
        </w:rPr>
        <w:t>.4</w:t>
      </w:r>
      <w:r w:rsidRPr="00DC3946">
        <w:rPr>
          <w:rFonts w:ascii="Times New Roman" w:hAnsi="Times New Roman" w:cs="Times New Roman"/>
          <w:bCs/>
          <w:iCs/>
          <w:sz w:val="24"/>
          <w:szCs w:val="24"/>
        </w:rPr>
        <w:t>. Материальная помощь при исчислении среднего заработка не учитывается.</w:t>
      </w:r>
    </w:p>
    <w:p w:rsidR="000B54C2" w:rsidRPr="00DC3946" w:rsidRDefault="000B54C2" w:rsidP="000B5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B54C2" w:rsidRDefault="002673EA" w:rsidP="000B54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C3946">
        <w:rPr>
          <w:rFonts w:ascii="Times New Roman" w:hAnsi="Times New Roman" w:cs="Times New Roman"/>
          <w:b/>
          <w:bCs/>
          <w:iCs/>
          <w:sz w:val="24"/>
          <w:szCs w:val="24"/>
        </w:rPr>
        <w:t>11</w:t>
      </w:r>
      <w:r w:rsidR="000B54C2" w:rsidRPr="00DC394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9A4F5B" w:rsidRPr="00DC3946">
        <w:rPr>
          <w:rFonts w:ascii="Times New Roman" w:hAnsi="Times New Roman" w:cs="Times New Roman"/>
          <w:b/>
          <w:bCs/>
          <w:iCs/>
          <w:sz w:val="24"/>
          <w:szCs w:val="24"/>
        </w:rPr>
        <w:t>Единовременные поощрения муниципальных</w:t>
      </w:r>
      <w:r w:rsidR="000B54C2" w:rsidRPr="00DC394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служащ</w:t>
      </w:r>
      <w:r w:rsidR="009A4F5B" w:rsidRPr="00DC3946">
        <w:rPr>
          <w:rFonts w:ascii="Times New Roman" w:hAnsi="Times New Roman" w:cs="Times New Roman"/>
          <w:b/>
          <w:bCs/>
          <w:iCs/>
          <w:sz w:val="24"/>
          <w:szCs w:val="24"/>
        </w:rPr>
        <w:t>их</w:t>
      </w:r>
    </w:p>
    <w:p w:rsidR="002D2238" w:rsidRPr="00DC3946" w:rsidRDefault="002D2238" w:rsidP="000B54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05927" w:rsidRPr="00DC3946" w:rsidRDefault="0006034F" w:rsidP="002D2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sz w:val="24"/>
          <w:szCs w:val="24"/>
        </w:rPr>
        <w:t>1</w:t>
      </w:r>
      <w:r w:rsidR="00F05927" w:rsidRPr="00DC3946">
        <w:rPr>
          <w:rFonts w:ascii="Times New Roman" w:eastAsia="Times New Roman" w:hAnsi="Times New Roman" w:cs="Times New Roman"/>
          <w:sz w:val="24"/>
          <w:szCs w:val="24"/>
        </w:rPr>
        <w:t>1.1. Муниципальным служащим, за безупречную и эффективную муниципальную службу выплачивается единовременное поощрение в следующих случаях:</w:t>
      </w:r>
    </w:p>
    <w:p w:rsidR="00F05927" w:rsidRPr="00DC3946" w:rsidRDefault="00F05927" w:rsidP="002D2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r256"/>
      <w:bookmarkEnd w:id="3"/>
      <w:r w:rsidRPr="00DC3946">
        <w:rPr>
          <w:rFonts w:ascii="Times New Roman" w:eastAsia="Times New Roman" w:hAnsi="Times New Roman" w:cs="Times New Roman"/>
          <w:sz w:val="24"/>
          <w:szCs w:val="24"/>
        </w:rPr>
        <w:t>1) при объявлении благодарности Гл</w:t>
      </w:r>
      <w:r w:rsidR="002D2238">
        <w:rPr>
          <w:rFonts w:ascii="Times New Roman" w:eastAsia="Times New Roman" w:hAnsi="Times New Roman" w:cs="Times New Roman"/>
          <w:sz w:val="24"/>
          <w:szCs w:val="24"/>
        </w:rPr>
        <w:t>авы муниципального образования «</w:t>
      </w:r>
      <w:r w:rsidR="0006034F" w:rsidRPr="00DC394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C3946">
        <w:rPr>
          <w:rFonts w:ascii="Times New Roman" w:eastAsia="Times New Roman" w:hAnsi="Times New Roman" w:cs="Times New Roman"/>
          <w:sz w:val="24"/>
          <w:szCs w:val="24"/>
        </w:rPr>
        <w:t xml:space="preserve">униципальный округ </w:t>
      </w:r>
      <w:proofErr w:type="spellStart"/>
      <w:r w:rsidRPr="00DC3946">
        <w:rPr>
          <w:rFonts w:ascii="Times New Roman" w:eastAsia="Times New Roman" w:hAnsi="Times New Roman" w:cs="Times New Roman"/>
          <w:sz w:val="24"/>
          <w:szCs w:val="24"/>
        </w:rPr>
        <w:t>Камбарский</w:t>
      </w:r>
      <w:proofErr w:type="spellEnd"/>
      <w:r w:rsidRPr="00DC3946">
        <w:rPr>
          <w:rFonts w:ascii="Times New Roman" w:eastAsia="Times New Roman" w:hAnsi="Times New Roman" w:cs="Times New Roman"/>
          <w:sz w:val="24"/>
          <w:szCs w:val="24"/>
        </w:rPr>
        <w:t xml:space="preserve"> район Удмуртской Республики</w:t>
      </w:r>
      <w:r w:rsidR="002D223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C3946">
        <w:rPr>
          <w:rFonts w:ascii="Times New Roman" w:eastAsia="Times New Roman" w:hAnsi="Times New Roman" w:cs="Times New Roman"/>
          <w:sz w:val="24"/>
          <w:szCs w:val="24"/>
        </w:rPr>
        <w:t>, председателя Совета депута</w:t>
      </w:r>
      <w:r w:rsidR="002D2238">
        <w:rPr>
          <w:rFonts w:ascii="Times New Roman" w:eastAsia="Times New Roman" w:hAnsi="Times New Roman" w:cs="Times New Roman"/>
          <w:sz w:val="24"/>
          <w:szCs w:val="24"/>
        </w:rPr>
        <w:t>тов муниципального образования «</w:t>
      </w:r>
      <w:r w:rsidRPr="00DC3946">
        <w:rPr>
          <w:rFonts w:ascii="Times New Roman" w:eastAsia="Times New Roman" w:hAnsi="Times New Roman" w:cs="Times New Roman"/>
          <w:sz w:val="24"/>
          <w:szCs w:val="24"/>
        </w:rPr>
        <w:t>Муниципальный окр</w:t>
      </w:r>
      <w:r w:rsidR="002D2238">
        <w:rPr>
          <w:rFonts w:ascii="Times New Roman" w:eastAsia="Times New Roman" w:hAnsi="Times New Roman" w:cs="Times New Roman"/>
          <w:sz w:val="24"/>
          <w:szCs w:val="24"/>
        </w:rPr>
        <w:t xml:space="preserve">уг </w:t>
      </w:r>
      <w:proofErr w:type="spellStart"/>
      <w:r w:rsidR="002D2238">
        <w:rPr>
          <w:rFonts w:ascii="Times New Roman" w:eastAsia="Times New Roman" w:hAnsi="Times New Roman" w:cs="Times New Roman"/>
          <w:sz w:val="24"/>
          <w:szCs w:val="24"/>
        </w:rPr>
        <w:t>Камбарский</w:t>
      </w:r>
      <w:proofErr w:type="spellEnd"/>
      <w:r w:rsidR="002D2238">
        <w:rPr>
          <w:rFonts w:ascii="Times New Roman" w:eastAsia="Times New Roman" w:hAnsi="Times New Roman" w:cs="Times New Roman"/>
          <w:sz w:val="24"/>
          <w:szCs w:val="24"/>
        </w:rPr>
        <w:t xml:space="preserve"> район Удмуртской Республики» </w:t>
      </w:r>
      <w:r w:rsidRPr="00DC3946">
        <w:rPr>
          <w:rFonts w:ascii="Times New Roman" w:eastAsia="Times New Roman" w:hAnsi="Times New Roman" w:cs="Times New Roman"/>
          <w:sz w:val="24"/>
          <w:szCs w:val="24"/>
        </w:rPr>
        <w:t xml:space="preserve"> в размере 0,25 должностного оклада;</w:t>
      </w:r>
    </w:p>
    <w:p w:rsidR="00F05927" w:rsidRPr="00DC3946" w:rsidRDefault="00F05927" w:rsidP="002D2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sz w:val="24"/>
          <w:szCs w:val="24"/>
        </w:rPr>
        <w:t xml:space="preserve">2) при награждении почетной грамотой органа местного самоуправления </w:t>
      </w:r>
      <w:r w:rsidR="0006034F" w:rsidRPr="00DC3946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r w:rsidRPr="00DC3946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DC3946">
        <w:rPr>
          <w:rFonts w:ascii="Times New Roman" w:eastAsia="Times New Roman" w:hAnsi="Times New Roman" w:cs="Times New Roman"/>
          <w:sz w:val="24"/>
          <w:szCs w:val="24"/>
        </w:rPr>
        <w:t>Камбарски</w:t>
      </w:r>
      <w:r w:rsidR="002D2238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="002D2238">
        <w:rPr>
          <w:rFonts w:ascii="Times New Roman" w:eastAsia="Times New Roman" w:hAnsi="Times New Roman" w:cs="Times New Roman"/>
          <w:sz w:val="24"/>
          <w:szCs w:val="24"/>
        </w:rPr>
        <w:t xml:space="preserve"> район Удмуртской Республики» </w:t>
      </w:r>
      <w:r w:rsidRPr="00DC3946">
        <w:rPr>
          <w:rFonts w:ascii="Times New Roman" w:eastAsia="Times New Roman" w:hAnsi="Times New Roman" w:cs="Times New Roman"/>
          <w:sz w:val="24"/>
          <w:szCs w:val="24"/>
        </w:rPr>
        <w:t>в размере 0,5 должностного оклада;</w:t>
      </w:r>
    </w:p>
    <w:p w:rsidR="00F05927" w:rsidRPr="00DC3946" w:rsidRDefault="00F05927" w:rsidP="002D2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sz w:val="24"/>
          <w:szCs w:val="24"/>
        </w:rPr>
        <w:t>3) в связи с выходом на пенсию за выслугу лет в размере должностного оклада за каждые три года службы в органах местного самоуправления в Удмуртской Республике, но не более четырех должностных окладов;</w:t>
      </w:r>
    </w:p>
    <w:p w:rsidR="00F05927" w:rsidRPr="00DC3946" w:rsidRDefault="00F05927" w:rsidP="002D2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sz w:val="24"/>
          <w:szCs w:val="24"/>
        </w:rPr>
        <w:t>11.2.</w:t>
      </w:r>
      <w:r w:rsidR="0006034F" w:rsidRPr="00DC39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3946">
        <w:rPr>
          <w:rFonts w:ascii="Times New Roman" w:eastAsia="Times New Roman" w:hAnsi="Times New Roman" w:cs="Times New Roman"/>
          <w:sz w:val="24"/>
          <w:szCs w:val="24"/>
        </w:rPr>
        <w:t>Муниципальным служащим, за безупречную и эффективную муниципальную службу при наличии экономии по фонду оплаты труда может выплачиваться единовременное поощрение в следующих случаях:</w:t>
      </w:r>
    </w:p>
    <w:p w:rsidR="00F05927" w:rsidRPr="00DC3946" w:rsidRDefault="0006034F" w:rsidP="002D2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sz w:val="24"/>
          <w:szCs w:val="24"/>
        </w:rPr>
        <w:t>1</w:t>
      </w:r>
      <w:r w:rsidR="00F05927" w:rsidRPr="00DC3946">
        <w:rPr>
          <w:rFonts w:ascii="Times New Roman" w:eastAsia="Times New Roman" w:hAnsi="Times New Roman" w:cs="Times New Roman"/>
          <w:sz w:val="24"/>
          <w:szCs w:val="24"/>
        </w:rPr>
        <w:t>) при</w:t>
      </w:r>
      <w:r w:rsidR="00DC7CA1" w:rsidRPr="00DC3946">
        <w:rPr>
          <w:rFonts w:ascii="Times New Roman" w:eastAsia="Times New Roman" w:hAnsi="Times New Roman" w:cs="Times New Roman"/>
          <w:sz w:val="24"/>
          <w:szCs w:val="24"/>
        </w:rPr>
        <w:t xml:space="preserve"> поощрении и награждении органами </w:t>
      </w:r>
      <w:r w:rsidR="00F05927" w:rsidRPr="00DC3946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власти Удмуртской Республики </w:t>
      </w:r>
      <w:r w:rsidRPr="00DC394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05927" w:rsidRPr="00DC3946">
        <w:rPr>
          <w:rFonts w:ascii="Times New Roman" w:eastAsia="Times New Roman" w:hAnsi="Times New Roman" w:cs="Times New Roman"/>
          <w:sz w:val="24"/>
          <w:szCs w:val="24"/>
        </w:rPr>
        <w:t>в размере до одного должностного оклада;</w:t>
      </w:r>
    </w:p>
    <w:p w:rsidR="00F05927" w:rsidRPr="00DC3946" w:rsidRDefault="0006034F" w:rsidP="002D2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sz w:val="24"/>
          <w:szCs w:val="24"/>
        </w:rPr>
        <w:t>2</w:t>
      </w:r>
      <w:r w:rsidR="00F05927" w:rsidRPr="00DC3946">
        <w:rPr>
          <w:rFonts w:ascii="Times New Roman" w:eastAsia="Times New Roman" w:hAnsi="Times New Roman" w:cs="Times New Roman"/>
          <w:sz w:val="24"/>
          <w:szCs w:val="24"/>
        </w:rPr>
        <w:t xml:space="preserve">) при присвоении почетных званий Удмуртской Республики </w:t>
      </w:r>
      <w:r w:rsidRPr="00DC394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05927" w:rsidRPr="00DC3946">
        <w:rPr>
          <w:rFonts w:ascii="Times New Roman" w:eastAsia="Times New Roman" w:hAnsi="Times New Roman" w:cs="Times New Roman"/>
          <w:sz w:val="24"/>
          <w:szCs w:val="24"/>
        </w:rPr>
        <w:t>в размере до двух должностных окладов;</w:t>
      </w:r>
    </w:p>
    <w:p w:rsidR="002D2238" w:rsidRDefault="0006034F" w:rsidP="002D2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sz w:val="24"/>
          <w:szCs w:val="24"/>
        </w:rPr>
        <w:t>3</w:t>
      </w:r>
      <w:r w:rsidR="00F05927" w:rsidRPr="00DC3946">
        <w:rPr>
          <w:rFonts w:ascii="Times New Roman" w:eastAsia="Times New Roman" w:hAnsi="Times New Roman" w:cs="Times New Roman"/>
          <w:sz w:val="24"/>
          <w:szCs w:val="24"/>
        </w:rPr>
        <w:t>) при награждении государственными наградами Удмуртской Республики</w:t>
      </w:r>
      <w:r w:rsidRPr="00DC3946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F05927" w:rsidRPr="00DC3946">
        <w:rPr>
          <w:rFonts w:ascii="Times New Roman" w:eastAsia="Times New Roman" w:hAnsi="Times New Roman" w:cs="Times New Roman"/>
          <w:sz w:val="24"/>
          <w:szCs w:val="24"/>
        </w:rPr>
        <w:t xml:space="preserve"> в разм</w:t>
      </w:r>
      <w:r w:rsidR="002D2238">
        <w:rPr>
          <w:rFonts w:ascii="Times New Roman" w:eastAsia="Times New Roman" w:hAnsi="Times New Roman" w:cs="Times New Roman"/>
          <w:sz w:val="24"/>
          <w:szCs w:val="24"/>
        </w:rPr>
        <w:t>ере до двух должностных окладов.</w:t>
      </w:r>
    </w:p>
    <w:p w:rsidR="00F05927" w:rsidRPr="00DC3946" w:rsidRDefault="00F05927" w:rsidP="002D2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sz w:val="24"/>
          <w:szCs w:val="24"/>
        </w:rPr>
        <w:lastRenderedPageBreak/>
        <w:t>Порядок поощрений, награждений муниципальных служащих определяется муниципальным правовым актом</w:t>
      </w:r>
      <w:r w:rsidR="00120A23" w:rsidRPr="00DC3946">
        <w:rPr>
          <w:rFonts w:ascii="Times New Roman" w:eastAsia="Times New Roman" w:hAnsi="Times New Roman" w:cs="Times New Roman"/>
          <w:sz w:val="24"/>
          <w:szCs w:val="24"/>
        </w:rPr>
        <w:t xml:space="preserve"> органа местного самоуправления муниципального образования «Муниципальный округ </w:t>
      </w:r>
      <w:proofErr w:type="spellStart"/>
      <w:r w:rsidR="00120A23" w:rsidRPr="00DC3946">
        <w:rPr>
          <w:rFonts w:ascii="Times New Roman" w:eastAsia="Times New Roman" w:hAnsi="Times New Roman" w:cs="Times New Roman"/>
          <w:sz w:val="24"/>
          <w:szCs w:val="24"/>
        </w:rPr>
        <w:t>Камбарский</w:t>
      </w:r>
      <w:proofErr w:type="spellEnd"/>
      <w:r w:rsidR="00120A23" w:rsidRPr="00DC3946">
        <w:rPr>
          <w:rFonts w:ascii="Times New Roman" w:eastAsia="Times New Roman" w:hAnsi="Times New Roman" w:cs="Times New Roman"/>
          <w:sz w:val="24"/>
          <w:szCs w:val="24"/>
        </w:rPr>
        <w:t xml:space="preserve"> район Удмуртской Республики».</w:t>
      </w:r>
    </w:p>
    <w:p w:rsidR="00F05927" w:rsidRPr="00DC3946" w:rsidRDefault="00F05927" w:rsidP="002D2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sz w:val="24"/>
          <w:szCs w:val="24"/>
        </w:rPr>
        <w:t>11.3. Иные виды поощрений муниципальных служащих.</w:t>
      </w:r>
    </w:p>
    <w:p w:rsidR="00F05927" w:rsidRPr="00DC3946" w:rsidRDefault="00F05927" w:rsidP="002D2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sz w:val="24"/>
          <w:szCs w:val="24"/>
        </w:rPr>
        <w:t>11.3.1. Муниципальным служащим к государственным и профессиональным праздникам Российской Федерации и Удмуртской Республики может быть выплачено единовременное поощрение в размере до одного должностного оклада по замещаемой должности при наличии экономии фонда оплаты труда.</w:t>
      </w:r>
    </w:p>
    <w:p w:rsidR="00F05927" w:rsidRPr="00DC3946" w:rsidRDefault="00F05927" w:rsidP="002D2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sz w:val="24"/>
          <w:szCs w:val="24"/>
        </w:rPr>
        <w:t>11.3.2</w:t>
      </w:r>
      <w:r w:rsidR="0006034F" w:rsidRPr="00DC394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C3946">
        <w:rPr>
          <w:rFonts w:ascii="Times New Roman" w:eastAsia="Times New Roman" w:hAnsi="Times New Roman" w:cs="Times New Roman"/>
          <w:sz w:val="24"/>
          <w:szCs w:val="24"/>
        </w:rPr>
        <w:t xml:space="preserve"> При награждении муниципального служащего государственными наградами Российской Федерации, наградами министерств и ведомств Российской Федерации, ему может быть выплачено единовреме</w:t>
      </w:r>
      <w:r w:rsidR="00F87FB5" w:rsidRPr="00DC3946">
        <w:rPr>
          <w:rFonts w:ascii="Times New Roman" w:eastAsia="Times New Roman" w:hAnsi="Times New Roman" w:cs="Times New Roman"/>
          <w:sz w:val="24"/>
          <w:szCs w:val="24"/>
        </w:rPr>
        <w:t>нное поощрение в размере до двух</w:t>
      </w:r>
      <w:r w:rsidRPr="00DC3946">
        <w:rPr>
          <w:rFonts w:ascii="Times New Roman" w:eastAsia="Times New Roman" w:hAnsi="Times New Roman" w:cs="Times New Roman"/>
          <w:sz w:val="24"/>
          <w:szCs w:val="24"/>
        </w:rPr>
        <w:t xml:space="preserve"> должностных окладов по замещаемой должности при наличии экономии фонда оплаты труда.</w:t>
      </w:r>
    </w:p>
    <w:p w:rsidR="00F05927" w:rsidRPr="00DC3946" w:rsidRDefault="00F05927" w:rsidP="002D2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sz w:val="24"/>
          <w:szCs w:val="24"/>
        </w:rPr>
        <w:t xml:space="preserve">11.4 Решение о выплате единовременных поощрений предусмотренных п.11.1, п.11.2, п.11.3 настоящего Положения оформляется распоряжением (приказом) представителя нанимателя (работодателя) на основании представлений непосредственного руководителя. В случае если непосредственный руководитель муниципального служащего является </w:t>
      </w:r>
      <w:r w:rsidR="0006034F" w:rsidRPr="00DC3946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DC3946">
        <w:rPr>
          <w:rFonts w:ascii="Times New Roman" w:eastAsia="Times New Roman" w:hAnsi="Times New Roman" w:cs="Times New Roman"/>
          <w:sz w:val="24"/>
          <w:szCs w:val="24"/>
        </w:rPr>
        <w:t>ла</w:t>
      </w:r>
      <w:r w:rsidR="002D2238">
        <w:rPr>
          <w:rFonts w:ascii="Times New Roman" w:eastAsia="Times New Roman" w:hAnsi="Times New Roman" w:cs="Times New Roman"/>
          <w:sz w:val="24"/>
          <w:szCs w:val="24"/>
        </w:rPr>
        <w:t>вой муниципального образования «</w:t>
      </w:r>
      <w:r w:rsidR="00F87FB5" w:rsidRPr="00DC3946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DC3946">
        <w:rPr>
          <w:rFonts w:ascii="Times New Roman" w:eastAsia="Times New Roman" w:hAnsi="Times New Roman" w:cs="Times New Roman"/>
          <w:sz w:val="24"/>
          <w:szCs w:val="24"/>
        </w:rPr>
        <w:t>Камбарский</w:t>
      </w:r>
      <w:proofErr w:type="spellEnd"/>
      <w:r w:rsidRPr="00DC3946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F87FB5" w:rsidRPr="00DC3946">
        <w:rPr>
          <w:rFonts w:ascii="Times New Roman" w:eastAsia="Times New Roman" w:hAnsi="Times New Roman" w:cs="Times New Roman"/>
          <w:sz w:val="24"/>
          <w:szCs w:val="24"/>
        </w:rPr>
        <w:t xml:space="preserve"> Удмуртской Республики</w:t>
      </w:r>
      <w:r w:rsidR="002D223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C3946">
        <w:rPr>
          <w:rFonts w:ascii="Times New Roman" w:eastAsia="Times New Roman" w:hAnsi="Times New Roman" w:cs="Times New Roman"/>
          <w:sz w:val="24"/>
          <w:szCs w:val="24"/>
        </w:rPr>
        <w:t>, председателем Совета депутатов муниципального образ</w:t>
      </w:r>
      <w:r w:rsidR="002D2238">
        <w:rPr>
          <w:rFonts w:ascii="Times New Roman" w:eastAsia="Times New Roman" w:hAnsi="Times New Roman" w:cs="Times New Roman"/>
          <w:sz w:val="24"/>
          <w:szCs w:val="24"/>
        </w:rPr>
        <w:t>ования «</w:t>
      </w:r>
      <w:r w:rsidR="00F87FB5" w:rsidRPr="00DC3946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DC3946">
        <w:rPr>
          <w:rFonts w:ascii="Times New Roman" w:eastAsia="Times New Roman" w:hAnsi="Times New Roman" w:cs="Times New Roman"/>
          <w:sz w:val="24"/>
          <w:szCs w:val="24"/>
        </w:rPr>
        <w:t>Камбарский</w:t>
      </w:r>
      <w:proofErr w:type="spellEnd"/>
      <w:r w:rsidRPr="00DC3946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F87FB5" w:rsidRPr="00DC3946">
        <w:rPr>
          <w:rFonts w:ascii="Times New Roman" w:eastAsia="Times New Roman" w:hAnsi="Times New Roman" w:cs="Times New Roman"/>
          <w:sz w:val="24"/>
          <w:szCs w:val="24"/>
        </w:rPr>
        <w:t xml:space="preserve"> Удмуртской Республики</w:t>
      </w:r>
      <w:r w:rsidR="002D223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C3946">
        <w:rPr>
          <w:rFonts w:ascii="Times New Roman" w:eastAsia="Times New Roman" w:hAnsi="Times New Roman" w:cs="Times New Roman"/>
          <w:sz w:val="24"/>
          <w:szCs w:val="24"/>
        </w:rPr>
        <w:t>, представление о награждении муниципал</w:t>
      </w:r>
      <w:r w:rsidR="0006034F" w:rsidRPr="00DC3946">
        <w:rPr>
          <w:rFonts w:ascii="Times New Roman" w:eastAsia="Times New Roman" w:hAnsi="Times New Roman" w:cs="Times New Roman"/>
          <w:sz w:val="24"/>
          <w:szCs w:val="24"/>
        </w:rPr>
        <w:t>ьного служащего не оформляется.</w:t>
      </w:r>
    </w:p>
    <w:p w:rsidR="00F05927" w:rsidRPr="002D2238" w:rsidRDefault="00F05927" w:rsidP="00F059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238">
        <w:rPr>
          <w:rFonts w:ascii="Times New Roman" w:eastAsia="Times New Roman" w:hAnsi="Times New Roman" w:cs="Times New Roman"/>
          <w:b/>
          <w:sz w:val="24"/>
          <w:szCs w:val="24"/>
        </w:rPr>
        <w:t>12. Фонд оплаты труда муниципальных служащих</w:t>
      </w:r>
    </w:p>
    <w:p w:rsidR="00F05927" w:rsidRPr="00DC3946" w:rsidRDefault="00F05927" w:rsidP="002D2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sz w:val="24"/>
          <w:szCs w:val="24"/>
        </w:rPr>
        <w:t xml:space="preserve">Фонд оплаты труда муниципальных служащих в муниципальном образовании </w:t>
      </w:r>
      <w:r w:rsidR="0006034F" w:rsidRPr="00DC3946">
        <w:rPr>
          <w:rFonts w:ascii="Times New Roman" w:eastAsia="Times New Roman" w:hAnsi="Times New Roman" w:cs="Times New Roman"/>
          <w:sz w:val="24"/>
          <w:szCs w:val="24"/>
        </w:rPr>
        <w:t xml:space="preserve"> «Муниципальный округ </w:t>
      </w:r>
      <w:proofErr w:type="spellStart"/>
      <w:r w:rsidR="0006034F" w:rsidRPr="00DC3946">
        <w:rPr>
          <w:rFonts w:ascii="Times New Roman" w:eastAsia="Times New Roman" w:hAnsi="Times New Roman" w:cs="Times New Roman"/>
          <w:sz w:val="24"/>
          <w:szCs w:val="24"/>
        </w:rPr>
        <w:t>Камбарский</w:t>
      </w:r>
      <w:proofErr w:type="spellEnd"/>
      <w:r w:rsidR="0006034F" w:rsidRPr="00DC3946">
        <w:rPr>
          <w:rFonts w:ascii="Times New Roman" w:eastAsia="Times New Roman" w:hAnsi="Times New Roman" w:cs="Times New Roman"/>
          <w:sz w:val="24"/>
          <w:szCs w:val="24"/>
        </w:rPr>
        <w:t xml:space="preserve"> район Удмуртской Республики» </w:t>
      </w:r>
      <w:r w:rsidRPr="00DC3946">
        <w:rPr>
          <w:rFonts w:ascii="Times New Roman" w:eastAsia="Times New Roman" w:hAnsi="Times New Roman" w:cs="Times New Roman"/>
          <w:sz w:val="24"/>
          <w:szCs w:val="24"/>
        </w:rPr>
        <w:t>включает в себя средства, направляемые на выплату:</w:t>
      </w:r>
    </w:p>
    <w:p w:rsidR="00F05927" w:rsidRPr="00DC3946" w:rsidRDefault="00F05927" w:rsidP="002D2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sz w:val="24"/>
          <w:szCs w:val="24"/>
        </w:rPr>
        <w:t>1) должностных окладов - в размере 12 должностных окладов в год;</w:t>
      </w:r>
    </w:p>
    <w:p w:rsidR="00F05927" w:rsidRPr="00DC3946" w:rsidRDefault="00F05927" w:rsidP="002D2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sz w:val="24"/>
          <w:szCs w:val="24"/>
        </w:rPr>
        <w:t>2) ежемесячной надбавки к должностному окладу за выслугу лет на муниципальной службе - в размере 3 должностных окладов в год;</w:t>
      </w:r>
    </w:p>
    <w:p w:rsidR="00F05927" w:rsidRPr="00DC3946" w:rsidRDefault="00F05927" w:rsidP="002D2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sz w:val="24"/>
          <w:szCs w:val="24"/>
        </w:rPr>
        <w:t>3) ежемесячной надбавки к должностному окладу за особые условия муниципальной службы - в размере 14 должностных окладов в год;</w:t>
      </w:r>
    </w:p>
    <w:p w:rsidR="00F05927" w:rsidRPr="00DC3946" w:rsidRDefault="00F05927" w:rsidP="002D2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sz w:val="24"/>
          <w:szCs w:val="24"/>
        </w:rPr>
        <w:t>4) ежемесячной процентной надбавки к должностному окладу за работу со сведениями, составляющими государственную тайну, - в размере 1 должностного оклада в год;</w:t>
      </w:r>
    </w:p>
    <w:p w:rsidR="00F05927" w:rsidRPr="00DC3946" w:rsidRDefault="00F05927" w:rsidP="002D2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sz w:val="24"/>
          <w:szCs w:val="24"/>
        </w:rPr>
        <w:t>5) ежемесячной надбавки к должностному окладу за классный чин - в размере 3 должностных окладов в год;</w:t>
      </w:r>
    </w:p>
    <w:p w:rsidR="00F05927" w:rsidRPr="00DC3946" w:rsidRDefault="00F05927" w:rsidP="002D2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sz w:val="24"/>
          <w:szCs w:val="24"/>
        </w:rPr>
        <w:t>6) премии за выполнение особо важных и сложных заданий - в размере 3 должностных окладов в год;</w:t>
      </w:r>
    </w:p>
    <w:p w:rsidR="00F05927" w:rsidRPr="00DC3946" w:rsidRDefault="00F05927" w:rsidP="002D2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sz w:val="24"/>
          <w:szCs w:val="24"/>
        </w:rPr>
        <w:t>7) ежемесячного денежного поощрения - в </w:t>
      </w:r>
      <w:hyperlink r:id="rId11" w:history="1">
        <w:r w:rsidRPr="00DC3946">
          <w:rPr>
            <w:rFonts w:ascii="Times New Roman" w:eastAsia="Times New Roman" w:hAnsi="Times New Roman" w:cs="Times New Roman"/>
            <w:sz w:val="24"/>
            <w:szCs w:val="24"/>
          </w:rPr>
          <w:t>размерах</w:t>
        </w:r>
      </w:hyperlink>
      <w:r w:rsidRPr="00DC3946">
        <w:rPr>
          <w:rFonts w:ascii="Times New Roman" w:eastAsia="Times New Roman" w:hAnsi="Times New Roman" w:cs="Times New Roman"/>
          <w:sz w:val="24"/>
          <w:szCs w:val="24"/>
        </w:rPr>
        <w:t> предусмотренных разделом 8 настоящего положения;</w:t>
      </w:r>
    </w:p>
    <w:p w:rsidR="00F05927" w:rsidRPr="00DC3946" w:rsidRDefault="00F05927" w:rsidP="002D2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sz w:val="24"/>
          <w:szCs w:val="24"/>
        </w:rPr>
        <w:t>8) единовременной выплаты при предоставлении ежегодного оплачиваемого отпуска - в размере 2 должностных окладов в год;</w:t>
      </w:r>
    </w:p>
    <w:p w:rsidR="00F05927" w:rsidRPr="00DC3946" w:rsidRDefault="00F05927" w:rsidP="002D2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sz w:val="24"/>
          <w:szCs w:val="24"/>
        </w:rPr>
        <w:t>9) материальной помощи - в размере 1 должностного оклада в год;</w:t>
      </w:r>
    </w:p>
    <w:p w:rsidR="00F05927" w:rsidRPr="00DC3946" w:rsidRDefault="00F05927" w:rsidP="002D2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sz w:val="24"/>
          <w:szCs w:val="24"/>
        </w:rPr>
        <w:t>10) районного коэффициента в размере, установленном нормативными правовыми актами Российской Федерации.</w:t>
      </w:r>
    </w:p>
    <w:p w:rsidR="009A4F5B" w:rsidRPr="00DC3946" w:rsidRDefault="009A4F5B" w:rsidP="000B54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A4F5B" w:rsidRPr="00DC3946" w:rsidRDefault="009A4F5B" w:rsidP="000B54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A4F5B" w:rsidRPr="00DC3946" w:rsidRDefault="009A4F5B" w:rsidP="000B54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A4F5B" w:rsidRPr="00DC3946" w:rsidRDefault="009A4F5B" w:rsidP="000B54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A4F5B" w:rsidRPr="00DC3946" w:rsidRDefault="009A4F5B" w:rsidP="000B54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A4F5B" w:rsidRPr="00DC3946" w:rsidRDefault="009A4F5B" w:rsidP="000B54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A4F5B" w:rsidRPr="00DC3946" w:rsidRDefault="009A4F5B" w:rsidP="000B54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2D2238" w:rsidTr="00F062FC">
        <w:tc>
          <w:tcPr>
            <w:tcW w:w="4644" w:type="dxa"/>
          </w:tcPr>
          <w:p w:rsidR="002D2238" w:rsidRDefault="002D2238" w:rsidP="002D223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927" w:type="dxa"/>
          </w:tcPr>
          <w:p w:rsidR="002D2238" w:rsidRDefault="002D2238" w:rsidP="002D223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Приложение № 2 к решению</w:t>
            </w:r>
          </w:p>
          <w:p w:rsidR="002D2238" w:rsidRDefault="002D2238" w:rsidP="002D223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Совета депутатов муниципального образования </w:t>
            </w:r>
            <w:r w:rsidR="00F062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«Муниципальный округ</w:t>
            </w:r>
          </w:p>
          <w:p w:rsidR="00F062FC" w:rsidRDefault="00F062FC" w:rsidP="002D223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Камбарский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район Удмуртской Республики»</w:t>
            </w:r>
          </w:p>
          <w:p w:rsidR="00F062FC" w:rsidRPr="002D2238" w:rsidRDefault="00F062FC" w:rsidP="002D223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 24 ноября 2021 года № 56</w:t>
            </w:r>
          </w:p>
        </w:tc>
      </w:tr>
    </w:tbl>
    <w:p w:rsidR="002D2238" w:rsidRDefault="002D2238" w:rsidP="002D223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062FC" w:rsidRDefault="00F062FC" w:rsidP="00F06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062FC" w:rsidRDefault="00F062FC" w:rsidP="00F06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32E54" w:rsidRPr="00DC3946" w:rsidRDefault="00F062FC" w:rsidP="00F06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</w:t>
      </w:r>
      <w:r w:rsidR="00832E54" w:rsidRPr="00DC39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ЛОЖ</w:t>
      </w:r>
      <w:r w:rsidR="00832E54" w:rsidRPr="00DC39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НИ</w:t>
      </w:r>
      <w:r w:rsidR="00832E54" w:rsidRPr="00DC39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Е</w:t>
      </w:r>
    </w:p>
    <w:p w:rsidR="00F062FC" w:rsidRPr="00DC3946" w:rsidRDefault="00832E54" w:rsidP="00F062F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об оплате труда работников органов местного самоуправления муниципального образования «Муниципальный округ </w:t>
      </w:r>
      <w:proofErr w:type="spellStart"/>
      <w:r w:rsidRPr="00DC39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Камбарский</w:t>
      </w:r>
      <w:proofErr w:type="spellEnd"/>
      <w:r w:rsidRPr="00DC39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район Удмуртской Республики» занимающих должности, не являющиеся должностями муниципальной службы, работников органов местного самоуправления </w:t>
      </w:r>
      <w:r w:rsidR="00795972" w:rsidRPr="00DC39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795972" w:rsidRPr="00DC39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Камбарский</w:t>
      </w:r>
      <w:proofErr w:type="spellEnd"/>
      <w:r w:rsidR="00795972" w:rsidRPr="00DC39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район Удмуртской Республики»</w:t>
      </w:r>
      <w:r w:rsidR="0006034F" w:rsidRPr="00DC39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</w:t>
      </w:r>
      <w:r w:rsidRPr="00DC39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осуществляющих профессиональную</w:t>
      </w: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9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деятельность по профессиям рабочих</w:t>
      </w:r>
    </w:p>
    <w:p w:rsidR="00832E54" w:rsidRPr="00DC3946" w:rsidRDefault="00832E54" w:rsidP="00832E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I. Оплата труда работников органов местного самоуправления </w:t>
      </w:r>
      <w:r w:rsidR="00795972"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795972"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Камбарский</w:t>
      </w:r>
      <w:proofErr w:type="spellEnd"/>
      <w:r w:rsidR="00795972"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 Удмуртской Республики</w:t>
      </w:r>
      <w:r w:rsidR="00795972" w:rsidRPr="00DC39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DC394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 занимающих должности, не являющиеся должностями муниципальной службы</w:t>
      </w:r>
    </w:p>
    <w:p w:rsidR="00832E54" w:rsidRPr="00DC3946" w:rsidRDefault="00832E54" w:rsidP="00F06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Оплата труда работников, занимающих должности, не являющиеся должностями муниципальной службы (далее - работники), состоит из оклада, ежемесячных и иных дополнительных выплат.</w:t>
      </w:r>
    </w:p>
    <w:p w:rsidR="00832E54" w:rsidRPr="00DC3946" w:rsidRDefault="00832E54" w:rsidP="00F06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Работникам производятся выплаты компенсационного характера:</w:t>
      </w:r>
    </w:p>
    <w:p w:rsidR="00832E54" w:rsidRPr="00DC3946" w:rsidRDefault="00832E54" w:rsidP="00F06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выплаты за работу с вредными и (или) опасными условиями труда, в размерах и порядке, установленных трудовым законодательством;</w:t>
      </w:r>
    </w:p>
    <w:p w:rsidR="00832E54" w:rsidRPr="00DC3946" w:rsidRDefault="00832E54" w:rsidP="00F06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нормальных), в размерах и порядке, установленных трудовым законодательством;</w:t>
      </w:r>
    </w:p>
    <w:p w:rsidR="00832E54" w:rsidRPr="00DC3946" w:rsidRDefault="00832E54" w:rsidP="00F06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3) ежемесячная процентная надбавка к должностному окладу за работу со сведениями, составляющими государственную тайну, - в размере и порядке, </w:t>
      </w:r>
      <w:proofErr w:type="gramStart"/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определяемых</w:t>
      </w:r>
      <w:proofErr w:type="gramEnd"/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соответствии с законодательством Российской Федерации;</w:t>
      </w:r>
    </w:p>
    <w:p w:rsidR="00832E54" w:rsidRPr="00DC3946" w:rsidRDefault="00832E54" w:rsidP="00F06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4) выплаты по районному коэффициенту в размере и порядке, </w:t>
      </w:r>
      <w:proofErr w:type="gramStart"/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определенных</w:t>
      </w:r>
      <w:proofErr w:type="gramEnd"/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законодательством Российской Федерации.</w:t>
      </w:r>
    </w:p>
    <w:p w:rsidR="00832E54" w:rsidRPr="00DC3946" w:rsidRDefault="00832E54" w:rsidP="00F06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Работникам производятся выплаты стимулирующего характера:</w:t>
      </w:r>
    </w:p>
    <w:p w:rsidR="00832E54" w:rsidRDefault="00832E54" w:rsidP="00F06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ежемесячная надбавка к должностному окладу за выслугу лет в следующих размерах:</w:t>
      </w:r>
    </w:p>
    <w:p w:rsidR="00F062FC" w:rsidRPr="00DC3946" w:rsidRDefault="00F062FC" w:rsidP="00F06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5"/>
        <w:gridCol w:w="4250"/>
      </w:tblGrid>
      <w:tr w:rsidR="00832E54" w:rsidRPr="00DC3946" w:rsidTr="00F062FC">
        <w:tc>
          <w:tcPr>
            <w:tcW w:w="5108" w:type="dxa"/>
            <w:shd w:val="clear" w:color="auto" w:fill="auto"/>
            <w:hideMark/>
          </w:tcPr>
          <w:p w:rsidR="00832E54" w:rsidRPr="00DC3946" w:rsidRDefault="00832E54" w:rsidP="00832E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 стаже работы</w:t>
            </w:r>
          </w:p>
        </w:tc>
        <w:tc>
          <w:tcPr>
            <w:tcW w:w="4253" w:type="dxa"/>
            <w:shd w:val="clear" w:color="auto" w:fill="auto"/>
            <w:hideMark/>
          </w:tcPr>
          <w:p w:rsidR="00832E54" w:rsidRPr="00DC3946" w:rsidRDefault="00832E54" w:rsidP="00832E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Процентов</w:t>
            </w:r>
          </w:p>
        </w:tc>
      </w:tr>
      <w:tr w:rsidR="00832E54" w:rsidRPr="00DC3946" w:rsidTr="00F062FC">
        <w:tc>
          <w:tcPr>
            <w:tcW w:w="5108" w:type="dxa"/>
            <w:shd w:val="clear" w:color="auto" w:fill="auto"/>
            <w:hideMark/>
          </w:tcPr>
          <w:p w:rsidR="00832E54" w:rsidRPr="00DC3946" w:rsidRDefault="00832E54" w:rsidP="00081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 3 до 8 лет</w:t>
            </w:r>
          </w:p>
        </w:tc>
        <w:tc>
          <w:tcPr>
            <w:tcW w:w="4253" w:type="dxa"/>
            <w:shd w:val="clear" w:color="auto" w:fill="auto"/>
            <w:hideMark/>
          </w:tcPr>
          <w:p w:rsidR="00832E54" w:rsidRPr="00DC3946" w:rsidRDefault="00832E54" w:rsidP="00832E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832E54" w:rsidRPr="00DC3946" w:rsidTr="00F062FC">
        <w:tc>
          <w:tcPr>
            <w:tcW w:w="5108" w:type="dxa"/>
            <w:shd w:val="clear" w:color="auto" w:fill="auto"/>
            <w:hideMark/>
          </w:tcPr>
          <w:p w:rsidR="00832E54" w:rsidRPr="00DC3946" w:rsidRDefault="00832E54" w:rsidP="0008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 8 до 13 лет</w:t>
            </w:r>
          </w:p>
          <w:p w:rsidR="00832E54" w:rsidRPr="00DC3946" w:rsidRDefault="0008180B" w:rsidP="0008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 13 до 18 лет </w:t>
            </w:r>
          </w:p>
        </w:tc>
        <w:tc>
          <w:tcPr>
            <w:tcW w:w="4253" w:type="dxa"/>
            <w:shd w:val="clear" w:color="auto" w:fill="auto"/>
            <w:hideMark/>
          </w:tcPr>
          <w:p w:rsidR="0008180B" w:rsidRPr="00DC3946" w:rsidRDefault="00832E54" w:rsidP="00081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  <w:p w:rsidR="00832E54" w:rsidRPr="00DC3946" w:rsidRDefault="0008180B" w:rsidP="00081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832E54" w:rsidRPr="00DC3946" w:rsidTr="00F062FC">
        <w:tc>
          <w:tcPr>
            <w:tcW w:w="5108" w:type="dxa"/>
            <w:shd w:val="clear" w:color="auto" w:fill="auto"/>
            <w:hideMark/>
          </w:tcPr>
          <w:p w:rsidR="00832E54" w:rsidRPr="00DC3946" w:rsidRDefault="00832E54" w:rsidP="00081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 18 до 23 лет</w:t>
            </w:r>
          </w:p>
        </w:tc>
        <w:tc>
          <w:tcPr>
            <w:tcW w:w="4253" w:type="dxa"/>
            <w:shd w:val="clear" w:color="auto" w:fill="auto"/>
            <w:hideMark/>
          </w:tcPr>
          <w:p w:rsidR="00832E54" w:rsidRPr="00DC3946" w:rsidRDefault="00832E54" w:rsidP="00832E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832E54" w:rsidRPr="00DC3946" w:rsidTr="00F062FC">
        <w:tc>
          <w:tcPr>
            <w:tcW w:w="5108" w:type="dxa"/>
            <w:shd w:val="clear" w:color="auto" w:fill="auto"/>
            <w:hideMark/>
          </w:tcPr>
          <w:p w:rsidR="00832E54" w:rsidRPr="00DC3946" w:rsidRDefault="00832E54" w:rsidP="00081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 23 лет</w:t>
            </w:r>
          </w:p>
        </w:tc>
        <w:tc>
          <w:tcPr>
            <w:tcW w:w="4253" w:type="dxa"/>
            <w:shd w:val="clear" w:color="auto" w:fill="auto"/>
            <w:hideMark/>
          </w:tcPr>
          <w:p w:rsidR="00832E54" w:rsidRPr="00DC3946" w:rsidRDefault="00832E54" w:rsidP="00832E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</w:tbl>
    <w:p w:rsidR="00832E54" w:rsidRPr="00DC3946" w:rsidRDefault="00832E54" w:rsidP="00F062F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премии по итогам работы.</w:t>
      </w:r>
    </w:p>
    <w:p w:rsidR="00832E54" w:rsidRPr="00DC3946" w:rsidRDefault="00832E54" w:rsidP="00F06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Размеры, периодичность, порядок, показатели и условия выплаты премий по итогам работы устанавливаются на основе критериев, позволяющих оценить результативность и качество работы локальным нормативным актом. Премирование работников осуществляется в пределах фонда оплаты труда, сформированного в установленном порядке.</w:t>
      </w:r>
    </w:p>
    <w:p w:rsidR="00832E54" w:rsidRPr="00DC3946" w:rsidRDefault="00832E54" w:rsidP="00F062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 </w:t>
      </w:r>
      <w:proofErr w:type="gramStart"/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Размеры должностных окладов работников устанавливаются на основе отнесения занимаемых ими должностей служащих к профессиональным квалификационным группам, утвержденным приказами Министерства здравоохранения и социального развития Российской Федерации от 29 мая 2008 года </w:t>
      </w:r>
      <w:hyperlink r:id="rId12" w:history="1">
        <w:r w:rsidR="00F062F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№</w:t>
        </w:r>
        <w:r w:rsidRPr="00DC39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247н</w:t>
        </w:r>
      </w:hyperlink>
      <w:r w:rsidR="00F06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«</w:t>
      </w: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 </w:t>
      </w: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утверждении профессиональных квалификационных групп общеотраслевых должностей руковод</w:t>
      </w:r>
      <w:r w:rsidR="00F06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ителей, специалистов и служащих»</w:t>
      </w: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от 17 июля 2008 года </w:t>
      </w:r>
      <w:hyperlink r:id="rId13" w:history="1">
        <w:r w:rsidR="00F062F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№ </w:t>
        </w:r>
        <w:r w:rsidRPr="00DC39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339н</w:t>
        </w:r>
      </w:hyperlink>
      <w:r w:rsidR="00F06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«</w:t>
      </w: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 утверждении профессиональных квалификационных групп должностей</w:t>
      </w:r>
      <w:r w:rsidR="00F06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работников сельского хозяйства»</w:t>
      </w: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0"/>
        <w:gridCol w:w="3392"/>
        <w:gridCol w:w="1923"/>
      </w:tblGrid>
      <w:tr w:rsidR="00832E54" w:rsidRPr="00DC3946" w:rsidTr="00F062FC">
        <w:tc>
          <w:tcPr>
            <w:tcW w:w="2835" w:type="dxa"/>
            <w:shd w:val="clear" w:color="auto" w:fill="auto"/>
            <w:hideMark/>
          </w:tcPr>
          <w:p w:rsidR="00832E54" w:rsidRPr="00DC3946" w:rsidRDefault="00832E54" w:rsidP="00832E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3855" w:type="dxa"/>
            <w:shd w:val="clear" w:color="auto" w:fill="auto"/>
            <w:hideMark/>
          </w:tcPr>
          <w:p w:rsidR="00832E54" w:rsidRPr="00DC3946" w:rsidRDefault="00832E54" w:rsidP="00832E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385" w:type="dxa"/>
            <w:shd w:val="clear" w:color="auto" w:fill="auto"/>
            <w:hideMark/>
          </w:tcPr>
          <w:p w:rsidR="00F062FC" w:rsidRDefault="00832E54" w:rsidP="00F0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Должностные оклады </w:t>
            </w:r>
          </w:p>
          <w:p w:rsidR="00832E54" w:rsidRPr="00DC3946" w:rsidRDefault="00832E54" w:rsidP="00F062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(руб. в месяц)</w:t>
            </w:r>
          </w:p>
        </w:tc>
      </w:tr>
      <w:tr w:rsidR="00832E54" w:rsidRPr="00DC3946" w:rsidTr="00F062FC">
        <w:tc>
          <w:tcPr>
            <w:tcW w:w="2835" w:type="dxa"/>
            <w:vMerge w:val="restart"/>
            <w:shd w:val="clear" w:color="auto" w:fill="auto"/>
            <w:hideMark/>
          </w:tcPr>
          <w:p w:rsidR="00832E54" w:rsidRPr="00DC3946" w:rsidRDefault="00832E54" w:rsidP="00832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Общеотраслевые </w:t>
            </w:r>
            <w:hyperlink r:id="rId14" w:history="1">
              <w:r w:rsidRPr="00DC394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должности</w:t>
              </w:r>
            </w:hyperlink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служащих первого уровня</w:t>
            </w:r>
          </w:p>
        </w:tc>
        <w:tc>
          <w:tcPr>
            <w:tcW w:w="3855" w:type="dxa"/>
            <w:shd w:val="clear" w:color="auto" w:fill="auto"/>
            <w:hideMark/>
          </w:tcPr>
          <w:p w:rsidR="00832E54" w:rsidRPr="00DC3946" w:rsidRDefault="00832E54" w:rsidP="00832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квалификационный </w:t>
            </w:r>
            <w:hyperlink r:id="rId15" w:history="1">
              <w:r w:rsidRPr="00DC394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уровень</w:t>
              </w:r>
            </w:hyperlink>
          </w:p>
        </w:tc>
        <w:tc>
          <w:tcPr>
            <w:tcW w:w="2385" w:type="dxa"/>
            <w:shd w:val="clear" w:color="auto" w:fill="auto"/>
            <w:hideMark/>
          </w:tcPr>
          <w:p w:rsidR="00832E54" w:rsidRPr="00DC3946" w:rsidRDefault="0008180B" w:rsidP="00832E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5530</w:t>
            </w:r>
          </w:p>
        </w:tc>
      </w:tr>
      <w:tr w:rsidR="00832E54" w:rsidRPr="00DC3946" w:rsidTr="00F062F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832E54" w:rsidRPr="00DC3946" w:rsidRDefault="00832E54" w:rsidP="00832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hideMark/>
          </w:tcPr>
          <w:p w:rsidR="00832E54" w:rsidRPr="00DC3946" w:rsidRDefault="00832E54" w:rsidP="00832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квалификационный </w:t>
            </w:r>
            <w:hyperlink r:id="rId16" w:history="1">
              <w:r w:rsidRPr="00DC394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уровень</w:t>
              </w:r>
            </w:hyperlink>
          </w:p>
        </w:tc>
        <w:tc>
          <w:tcPr>
            <w:tcW w:w="2385" w:type="dxa"/>
            <w:shd w:val="clear" w:color="auto" w:fill="auto"/>
            <w:hideMark/>
          </w:tcPr>
          <w:p w:rsidR="00832E54" w:rsidRPr="00DC3946" w:rsidRDefault="0008180B" w:rsidP="00832E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5620</w:t>
            </w:r>
          </w:p>
        </w:tc>
      </w:tr>
      <w:tr w:rsidR="00832E54" w:rsidRPr="00DC3946" w:rsidTr="00F062FC">
        <w:tc>
          <w:tcPr>
            <w:tcW w:w="2835" w:type="dxa"/>
            <w:vMerge w:val="restart"/>
            <w:shd w:val="clear" w:color="auto" w:fill="auto"/>
            <w:hideMark/>
          </w:tcPr>
          <w:p w:rsidR="00832E54" w:rsidRPr="00DC3946" w:rsidRDefault="00832E54" w:rsidP="00832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Общеотраслевые </w:t>
            </w:r>
            <w:hyperlink r:id="rId17" w:history="1">
              <w:r w:rsidRPr="00DC394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должности</w:t>
              </w:r>
            </w:hyperlink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служащих второго уровня</w:t>
            </w:r>
          </w:p>
        </w:tc>
        <w:tc>
          <w:tcPr>
            <w:tcW w:w="3855" w:type="dxa"/>
            <w:shd w:val="clear" w:color="auto" w:fill="auto"/>
            <w:hideMark/>
          </w:tcPr>
          <w:p w:rsidR="00832E54" w:rsidRPr="00DC3946" w:rsidRDefault="00832E54" w:rsidP="00832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квалификационный </w:t>
            </w:r>
            <w:hyperlink r:id="rId18" w:history="1">
              <w:r w:rsidRPr="00DC394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уровень</w:t>
              </w:r>
            </w:hyperlink>
          </w:p>
        </w:tc>
        <w:tc>
          <w:tcPr>
            <w:tcW w:w="2385" w:type="dxa"/>
            <w:shd w:val="clear" w:color="auto" w:fill="auto"/>
            <w:hideMark/>
          </w:tcPr>
          <w:p w:rsidR="00832E54" w:rsidRPr="00DC3946" w:rsidRDefault="0008180B" w:rsidP="00832E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5720</w:t>
            </w:r>
          </w:p>
        </w:tc>
      </w:tr>
      <w:tr w:rsidR="00832E54" w:rsidRPr="00DC3946" w:rsidTr="00F062F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832E54" w:rsidRPr="00DC3946" w:rsidRDefault="00832E54" w:rsidP="00832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hideMark/>
          </w:tcPr>
          <w:p w:rsidR="00832E54" w:rsidRPr="00DC3946" w:rsidRDefault="00832E54" w:rsidP="00832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квалификационный </w:t>
            </w:r>
            <w:hyperlink r:id="rId19" w:history="1">
              <w:r w:rsidRPr="00DC394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уровень</w:t>
              </w:r>
            </w:hyperlink>
          </w:p>
        </w:tc>
        <w:tc>
          <w:tcPr>
            <w:tcW w:w="2385" w:type="dxa"/>
            <w:shd w:val="clear" w:color="auto" w:fill="auto"/>
            <w:hideMark/>
          </w:tcPr>
          <w:p w:rsidR="00832E54" w:rsidRPr="00DC3946" w:rsidRDefault="0008180B" w:rsidP="00832E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5810</w:t>
            </w:r>
          </w:p>
        </w:tc>
      </w:tr>
      <w:tr w:rsidR="00832E54" w:rsidRPr="00DC3946" w:rsidTr="00F062F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832E54" w:rsidRPr="00DC3946" w:rsidRDefault="00832E54" w:rsidP="00832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hideMark/>
          </w:tcPr>
          <w:p w:rsidR="00832E54" w:rsidRPr="00DC3946" w:rsidRDefault="00832E54" w:rsidP="00832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квалификационный </w:t>
            </w:r>
            <w:hyperlink r:id="rId20" w:history="1">
              <w:r w:rsidRPr="00DC394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уровень</w:t>
              </w:r>
            </w:hyperlink>
          </w:p>
        </w:tc>
        <w:tc>
          <w:tcPr>
            <w:tcW w:w="2385" w:type="dxa"/>
            <w:shd w:val="clear" w:color="auto" w:fill="auto"/>
            <w:hideMark/>
          </w:tcPr>
          <w:p w:rsidR="00832E54" w:rsidRPr="00DC3946" w:rsidRDefault="0008180B" w:rsidP="00832E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6930</w:t>
            </w:r>
          </w:p>
        </w:tc>
      </w:tr>
      <w:tr w:rsidR="00832E54" w:rsidRPr="00DC3946" w:rsidTr="00F062F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832E54" w:rsidRPr="00DC3946" w:rsidRDefault="00832E54" w:rsidP="00832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hideMark/>
          </w:tcPr>
          <w:p w:rsidR="00832E54" w:rsidRPr="00DC3946" w:rsidRDefault="00832E54" w:rsidP="00832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 квалификационный </w:t>
            </w:r>
            <w:hyperlink r:id="rId21" w:history="1">
              <w:r w:rsidRPr="00DC394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уровень</w:t>
              </w:r>
            </w:hyperlink>
          </w:p>
        </w:tc>
        <w:tc>
          <w:tcPr>
            <w:tcW w:w="2385" w:type="dxa"/>
            <w:shd w:val="clear" w:color="auto" w:fill="auto"/>
            <w:hideMark/>
          </w:tcPr>
          <w:p w:rsidR="00832E54" w:rsidRPr="00DC3946" w:rsidRDefault="0008180B" w:rsidP="00832E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7620</w:t>
            </w:r>
          </w:p>
        </w:tc>
      </w:tr>
      <w:tr w:rsidR="00832E54" w:rsidRPr="00DC3946" w:rsidTr="00F062F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832E54" w:rsidRPr="00DC3946" w:rsidRDefault="00832E54" w:rsidP="00832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hideMark/>
          </w:tcPr>
          <w:p w:rsidR="00832E54" w:rsidRPr="00DC3946" w:rsidRDefault="00832E54" w:rsidP="00832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 квалификационный </w:t>
            </w:r>
            <w:hyperlink r:id="rId22" w:history="1">
              <w:r w:rsidRPr="00DC394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уровень</w:t>
              </w:r>
            </w:hyperlink>
          </w:p>
        </w:tc>
        <w:tc>
          <w:tcPr>
            <w:tcW w:w="2385" w:type="dxa"/>
            <w:shd w:val="clear" w:color="auto" w:fill="auto"/>
            <w:hideMark/>
          </w:tcPr>
          <w:p w:rsidR="00832E54" w:rsidRPr="00DC3946" w:rsidRDefault="0008180B" w:rsidP="00832E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11430</w:t>
            </w:r>
          </w:p>
        </w:tc>
      </w:tr>
      <w:tr w:rsidR="00832E54" w:rsidRPr="00DC3946" w:rsidTr="00F062FC">
        <w:tc>
          <w:tcPr>
            <w:tcW w:w="2835" w:type="dxa"/>
            <w:vMerge w:val="restart"/>
            <w:shd w:val="clear" w:color="auto" w:fill="auto"/>
            <w:hideMark/>
          </w:tcPr>
          <w:p w:rsidR="00832E54" w:rsidRPr="00DC3946" w:rsidRDefault="00832E54" w:rsidP="00832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Общеотраслевые </w:t>
            </w:r>
            <w:hyperlink r:id="rId23" w:history="1">
              <w:r w:rsidRPr="00DC394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должности</w:t>
              </w:r>
            </w:hyperlink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служащих третьего уровня</w:t>
            </w:r>
          </w:p>
        </w:tc>
        <w:tc>
          <w:tcPr>
            <w:tcW w:w="3855" w:type="dxa"/>
            <w:shd w:val="clear" w:color="auto" w:fill="auto"/>
            <w:hideMark/>
          </w:tcPr>
          <w:p w:rsidR="00832E54" w:rsidRPr="00DC3946" w:rsidRDefault="00832E54" w:rsidP="00832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квалификационный </w:t>
            </w:r>
            <w:hyperlink r:id="rId24" w:history="1">
              <w:r w:rsidRPr="00DC394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уровень</w:t>
              </w:r>
            </w:hyperlink>
          </w:p>
        </w:tc>
        <w:tc>
          <w:tcPr>
            <w:tcW w:w="2385" w:type="dxa"/>
            <w:shd w:val="clear" w:color="auto" w:fill="auto"/>
            <w:hideMark/>
          </w:tcPr>
          <w:p w:rsidR="00832E54" w:rsidRPr="00DC3946" w:rsidRDefault="0008180B" w:rsidP="00832E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5820</w:t>
            </w:r>
          </w:p>
        </w:tc>
      </w:tr>
      <w:tr w:rsidR="00832E54" w:rsidRPr="00DC3946" w:rsidTr="00F062F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832E54" w:rsidRPr="00DC3946" w:rsidRDefault="00832E54" w:rsidP="00832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hideMark/>
          </w:tcPr>
          <w:p w:rsidR="00832E54" w:rsidRPr="00DC3946" w:rsidRDefault="00832E54" w:rsidP="00832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квалификационный </w:t>
            </w:r>
            <w:hyperlink r:id="rId25" w:history="1">
              <w:r w:rsidRPr="00DC394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уровень</w:t>
              </w:r>
            </w:hyperlink>
          </w:p>
        </w:tc>
        <w:tc>
          <w:tcPr>
            <w:tcW w:w="2385" w:type="dxa"/>
            <w:shd w:val="clear" w:color="auto" w:fill="auto"/>
            <w:hideMark/>
          </w:tcPr>
          <w:p w:rsidR="00832E54" w:rsidRPr="00DC3946" w:rsidRDefault="0008180B" w:rsidP="00832E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7600</w:t>
            </w:r>
          </w:p>
        </w:tc>
      </w:tr>
      <w:tr w:rsidR="00832E54" w:rsidRPr="00DC3946" w:rsidTr="00F062F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832E54" w:rsidRPr="00DC3946" w:rsidRDefault="00832E54" w:rsidP="00832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hideMark/>
          </w:tcPr>
          <w:p w:rsidR="00832E54" w:rsidRPr="00DC3946" w:rsidRDefault="00832E54" w:rsidP="00832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квалификационный </w:t>
            </w:r>
            <w:hyperlink r:id="rId26" w:history="1">
              <w:r w:rsidRPr="00DC394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уровень</w:t>
              </w:r>
            </w:hyperlink>
          </w:p>
        </w:tc>
        <w:tc>
          <w:tcPr>
            <w:tcW w:w="2385" w:type="dxa"/>
            <w:shd w:val="clear" w:color="auto" w:fill="auto"/>
            <w:hideMark/>
          </w:tcPr>
          <w:p w:rsidR="00832E54" w:rsidRPr="00DC3946" w:rsidRDefault="0008180B" w:rsidP="00832E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7630</w:t>
            </w:r>
          </w:p>
        </w:tc>
      </w:tr>
      <w:tr w:rsidR="00832E54" w:rsidRPr="00DC3946" w:rsidTr="00F062F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832E54" w:rsidRPr="00DC3946" w:rsidRDefault="00832E54" w:rsidP="00832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hideMark/>
          </w:tcPr>
          <w:p w:rsidR="00832E54" w:rsidRPr="00DC3946" w:rsidRDefault="00832E54" w:rsidP="00832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 квалификационный </w:t>
            </w:r>
            <w:hyperlink r:id="rId27" w:history="1">
              <w:r w:rsidRPr="00DC394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уровень</w:t>
              </w:r>
            </w:hyperlink>
          </w:p>
        </w:tc>
        <w:tc>
          <w:tcPr>
            <w:tcW w:w="2385" w:type="dxa"/>
            <w:shd w:val="clear" w:color="auto" w:fill="auto"/>
            <w:hideMark/>
          </w:tcPr>
          <w:p w:rsidR="00832E54" w:rsidRPr="00DC3946" w:rsidRDefault="0008180B" w:rsidP="00832E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9110</w:t>
            </w:r>
          </w:p>
        </w:tc>
      </w:tr>
    </w:tbl>
    <w:p w:rsidR="00832E54" w:rsidRPr="00DC3946" w:rsidRDefault="00832E54" w:rsidP="00F062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Размеры должностных окладов работников, должности которых не предусмотрены профессиональными квалификационными группами, устанавливаются в размерах: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7"/>
        <w:gridCol w:w="4828"/>
      </w:tblGrid>
      <w:tr w:rsidR="00832E54" w:rsidRPr="00DC3946" w:rsidTr="00F062FC">
        <w:tc>
          <w:tcPr>
            <w:tcW w:w="4530" w:type="dxa"/>
            <w:shd w:val="clear" w:color="auto" w:fill="auto"/>
            <w:hideMark/>
          </w:tcPr>
          <w:p w:rsidR="00832E54" w:rsidRPr="00DC3946" w:rsidRDefault="00832E54" w:rsidP="00832E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должности</w:t>
            </w:r>
          </w:p>
        </w:tc>
        <w:tc>
          <w:tcPr>
            <w:tcW w:w="4831" w:type="dxa"/>
            <w:shd w:val="clear" w:color="auto" w:fill="auto"/>
            <w:hideMark/>
          </w:tcPr>
          <w:p w:rsidR="00832E54" w:rsidRPr="00DC3946" w:rsidRDefault="00832E54" w:rsidP="00832E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Должностные оклады (руб. в месяц)</w:t>
            </w:r>
          </w:p>
        </w:tc>
      </w:tr>
      <w:tr w:rsidR="00832E54" w:rsidRPr="00DC3946" w:rsidTr="00F062FC">
        <w:tc>
          <w:tcPr>
            <w:tcW w:w="4530" w:type="dxa"/>
            <w:shd w:val="clear" w:color="auto" w:fill="auto"/>
            <w:hideMark/>
          </w:tcPr>
          <w:p w:rsidR="00832E54" w:rsidRPr="00DC3946" w:rsidRDefault="00832E54" w:rsidP="00832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Начальник вспомогательного отдела</w:t>
            </w:r>
          </w:p>
        </w:tc>
        <w:tc>
          <w:tcPr>
            <w:tcW w:w="4831" w:type="dxa"/>
            <w:shd w:val="clear" w:color="auto" w:fill="auto"/>
            <w:hideMark/>
          </w:tcPr>
          <w:p w:rsidR="00832E54" w:rsidRPr="00DC3946" w:rsidRDefault="001C73B8" w:rsidP="00832E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9840</w:t>
            </w:r>
          </w:p>
        </w:tc>
      </w:tr>
    </w:tbl>
    <w:p w:rsidR="00832E54" w:rsidRPr="00DC3946" w:rsidRDefault="00832E54" w:rsidP="00F06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 При формировании фонда оплаты труда предусматриваются средства для выплаты работникам (в расчете на год):</w:t>
      </w:r>
    </w:p>
    <w:p w:rsidR="00832E54" w:rsidRPr="00DC3946" w:rsidRDefault="00832E54" w:rsidP="00F06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должностного оклада - в размере 12 должностных окладов;</w:t>
      </w:r>
    </w:p>
    <w:p w:rsidR="00832E54" w:rsidRPr="00DC3946" w:rsidRDefault="00832E54" w:rsidP="00F06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ежемесячной процентной надбавки к должностному окладу за работу со сведениями, составляющими государственную тайну, - в размере фактических величин;</w:t>
      </w:r>
    </w:p>
    <w:p w:rsidR="00832E54" w:rsidRPr="00DC3946" w:rsidRDefault="00832E54" w:rsidP="00F06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ежемесячной надбавки к должностному окладу за выслугу лет - в размере 2 должностных окладов;</w:t>
      </w:r>
    </w:p>
    <w:p w:rsidR="00832E54" w:rsidRPr="00DC3946" w:rsidRDefault="00832E54" w:rsidP="00F06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 выплаты за работу с вредными и (или) опасными условиями - в размере фактических величин;</w:t>
      </w:r>
    </w:p>
    <w:p w:rsidR="00832E54" w:rsidRPr="00DC3946" w:rsidRDefault="00832E54" w:rsidP="00F06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5) премий по итогам работы - в размере 4,5 должностных окладов;</w:t>
      </w:r>
    </w:p>
    <w:p w:rsidR="00832E54" w:rsidRPr="00DC3946" w:rsidRDefault="00832E54" w:rsidP="00F06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6) материальной помощи - в размере 1 должностного оклада;</w:t>
      </w:r>
    </w:p>
    <w:p w:rsidR="00832E54" w:rsidRPr="00DC3946" w:rsidRDefault="00832E54" w:rsidP="00F06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7) районного коэффициента в размере, установленном нормативными правовыми актами Российской Федерации.</w:t>
      </w:r>
    </w:p>
    <w:p w:rsidR="00832E54" w:rsidRPr="00DC3946" w:rsidRDefault="00832E54" w:rsidP="00832E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II</w:t>
      </w:r>
      <w:r w:rsidRPr="00DC394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 Оплата труда работников органов местного самоуправления</w:t>
      </w:r>
      <w:r w:rsidR="001C73B8"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«Муниципальный округ </w:t>
      </w:r>
      <w:proofErr w:type="spellStart"/>
      <w:r w:rsidR="001C73B8"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Камбарский</w:t>
      </w:r>
      <w:proofErr w:type="spellEnd"/>
      <w:r w:rsidR="001C73B8"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 Удмуртской Республики</w:t>
      </w:r>
      <w:r w:rsidR="001C73B8" w:rsidRPr="00DC39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DC394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 осуществляющих профессиональную деятельность по профессиям рабочих</w:t>
      </w:r>
    </w:p>
    <w:p w:rsidR="00832E54" w:rsidRPr="00DC3946" w:rsidRDefault="00832E54" w:rsidP="00E76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Оплата труда работников органов местного самоуправления </w:t>
      </w:r>
      <w:r w:rsidR="001C73B8"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1C73B8"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Камбарский</w:t>
      </w:r>
      <w:proofErr w:type="spellEnd"/>
      <w:r w:rsidR="001C73B8"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 Удмуртской Республики</w:t>
      </w:r>
      <w:r w:rsidR="001C73B8" w:rsidRPr="00DC39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осуществляющих профессиональную деятельность по профессиям рабочих (далее - рабочие), состоит из оклада, ежемесячных и иных дополнительных выплат.</w:t>
      </w:r>
    </w:p>
    <w:p w:rsidR="00832E54" w:rsidRPr="00DC3946" w:rsidRDefault="00832E54" w:rsidP="00E76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Рабочим производятся выплаты компенсационного характера:</w:t>
      </w:r>
    </w:p>
    <w:p w:rsidR="00832E54" w:rsidRPr="00DC3946" w:rsidRDefault="00832E54" w:rsidP="00E76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выплаты за работу с вредными и (или) опасными условиями труда в размерах и порядке, установленных трудовым законодательством;</w:t>
      </w:r>
    </w:p>
    <w:p w:rsidR="00832E54" w:rsidRPr="00DC3946" w:rsidRDefault="00832E54" w:rsidP="00E76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2)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</w:t>
      </w: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работ в других условиях, отклоняющихся от нормальных), в размерах и порядке, установленных трудовым законодательством;</w:t>
      </w:r>
    </w:p>
    <w:p w:rsidR="00832E54" w:rsidRPr="00DC3946" w:rsidRDefault="00832E54" w:rsidP="00E76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выплаты по районному коэффициенту в размере и порядке, определенном законодательством Российской Федерации.</w:t>
      </w:r>
    </w:p>
    <w:p w:rsidR="00832E54" w:rsidRPr="00DC3946" w:rsidRDefault="00832E54" w:rsidP="00E76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Рабочим производятся выплаты стимулирующего характера:</w:t>
      </w:r>
    </w:p>
    <w:p w:rsidR="00832E54" w:rsidRPr="00DC3946" w:rsidRDefault="00832E54" w:rsidP="00E76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премии по итогам работы.</w:t>
      </w:r>
    </w:p>
    <w:p w:rsidR="00832E54" w:rsidRPr="00DC3946" w:rsidRDefault="00832E54" w:rsidP="00E76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Размеры, периодичность, порядок, показатели и условия выплаты премий по итогам работы устанавливаются на основе критериев, позволяющих оценить результативность и качество работы локальным нормативным актом. Премирование рабочих осуществляется в пределах фонда оплаты труда, сформированного в установленном порядке.</w:t>
      </w:r>
    </w:p>
    <w:p w:rsidR="00832E54" w:rsidRDefault="00832E54" w:rsidP="00E76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Размеры окладов рабочих определяются в зависимости от разряда выполняемых работ в соответствии с Единым тарифно-квалификационным справочником работ и профессий рабочих:</w:t>
      </w:r>
    </w:p>
    <w:p w:rsidR="00E769C4" w:rsidRPr="00DC3946" w:rsidRDefault="00E769C4" w:rsidP="00E76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9"/>
        <w:gridCol w:w="2552"/>
      </w:tblGrid>
      <w:tr w:rsidR="00832E54" w:rsidRPr="00DC3946" w:rsidTr="00E769C4">
        <w:tc>
          <w:tcPr>
            <w:tcW w:w="6809" w:type="dxa"/>
            <w:shd w:val="clear" w:color="auto" w:fill="auto"/>
            <w:hideMark/>
          </w:tcPr>
          <w:p w:rsidR="00832E54" w:rsidRPr="00DC3946" w:rsidRDefault="00832E54" w:rsidP="00832E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Разряды работ</w:t>
            </w:r>
          </w:p>
        </w:tc>
        <w:tc>
          <w:tcPr>
            <w:tcW w:w="2552" w:type="dxa"/>
            <w:shd w:val="clear" w:color="auto" w:fill="auto"/>
            <w:hideMark/>
          </w:tcPr>
          <w:p w:rsidR="00832E54" w:rsidRPr="00DC3946" w:rsidRDefault="00832E54" w:rsidP="00832E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Оклад (руб. в месяц)</w:t>
            </w:r>
          </w:p>
        </w:tc>
      </w:tr>
      <w:tr w:rsidR="00832E54" w:rsidRPr="00DC3946" w:rsidTr="00E769C4">
        <w:tc>
          <w:tcPr>
            <w:tcW w:w="6809" w:type="dxa"/>
            <w:shd w:val="clear" w:color="auto" w:fill="auto"/>
            <w:hideMark/>
          </w:tcPr>
          <w:p w:rsidR="00832E54" w:rsidRPr="00DC3946" w:rsidRDefault="00832E54" w:rsidP="00832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552" w:type="dxa"/>
            <w:shd w:val="clear" w:color="auto" w:fill="auto"/>
            <w:hideMark/>
          </w:tcPr>
          <w:p w:rsidR="00832E54" w:rsidRPr="00DC3946" w:rsidRDefault="001C73B8" w:rsidP="00832E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6320</w:t>
            </w:r>
          </w:p>
        </w:tc>
      </w:tr>
      <w:tr w:rsidR="00832E54" w:rsidRPr="00DC3946" w:rsidTr="00E769C4">
        <w:tc>
          <w:tcPr>
            <w:tcW w:w="6809" w:type="dxa"/>
            <w:shd w:val="clear" w:color="auto" w:fill="auto"/>
            <w:hideMark/>
          </w:tcPr>
          <w:p w:rsidR="00832E54" w:rsidRPr="00DC3946" w:rsidRDefault="00832E54" w:rsidP="00832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552" w:type="dxa"/>
            <w:shd w:val="clear" w:color="auto" w:fill="auto"/>
            <w:hideMark/>
          </w:tcPr>
          <w:p w:rsidR="00832E54" w:rsidRPr="00DC3946" w:rsidRDefault="001C73B8" w:rsidP="00832E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6330</w:t>
            </w:r>
          </w:p>
        </w:tc>
      </w:tr>
      <w:tr w:rsidR="00832E54" w:rsidRPr="00DC3946" w:rsidTr="00E769C4">
        <w:tc>
          <w:tcPr>
            <w:tcW w:w="6809" w:type="dxa"/>
            <w:shd w:val="clear" w:color="auto" w:fill="auto"/>
            <w:hideMark/>
          </w:tcPr>
          <w:p w:rsidR="00832E54" w:rsidRPr="00DC3946" w:rsidRDefault="00832E54" w:rsidP="00832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552" w:type="dxa"/>
            <w:shd w:val="clear" w:color="auto" w:fill="auto"/>
            <w:hideMark/>
          </w:tcPr>
          <w:p w:rsidR="00832E54" w:rsidRPr="00DC3946" w:rsidRDefault="001C73B8" w:rsidP="00832E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6340</w:t>
            </w:r>
          </w:p>
        </w:tc>
      </w:tr>
      <w:tr w:rsidR="00832E54" w:rsidRPr="00DC3946" w:rsidTr="00E769C4">
        <w:tc>
          <w:tcPr>
            <w:tcW w:w="6809" w:type="dxa"/>
            <w:shd w:val="clear" w:color="auto" w:fill="auto"/>
            <w:hideMark/>
          </w:tcPr>
          <w:p w:rsidR="00832E54" w:rsidRPr="00DC3946" w:rsidRDefault="00832E54" w:rsidP="00832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552" w:type="dxa"/>
            <w:shd w:val="clear" w:color="auto" w:fill="auto"/>
            <w:hideMark/>
          </w:tcPr>
          <w:p w:rsidR="00832E54" w:rsidRPr="00DC3946" w:rsidRDefault="001C73B8" w:rsidP="00832E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6350</w:t>
            </w:r>
          </w:p>
        </w:tc>
      </w:tr>
      <w:tr w:rsidR="00832E54" w:rsidRPr="00DC3946" w:rsidTr="00E769C4">
        <w:tc>
          <w:tcPr>
            <w:tcW w:w="6809" w:type="dxa"/>
            <w:shd w:val="clear" w:color="auto" w:fill="auto"/>
            <w:hideMark/>
          </w:tcPr>
          <w:p w:rsidR="00832E54" w:rsidRPr="00DC3946" w:rsidRDefault="00832E54" w:rsidP="00832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552" w:type="dxa"/>
            <w:shd w:val="clear" w:color="auto" w:fill="auto"/>
            <w:hideMark/>
          </w:tcPr>
          <w:p w:rsidR="00832E54" w:rsidRPr="00DC3946" w:rsidRDefault="001C73B8" w:rsidP="00832E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6360</w:t>
            </w:r>
          </w:p>
        </w:tc>
      </w:tr>
      <w:tr w:rsidR="00832E54" w:rsidRPr="00DC3946" w:rsidTr="00E769C4">
        <w:tc>
          <w:tcPr>
            <w:tcW w:w="6809" w:type="dxa"/>
            <w:shd w:val="clear" w:color="auto" w:fill="auto"/>
            <w:hideMark/>
          </w:tcPr>
          <w:p w:rsidR="00832E54" w:rsidRPr="00DC3946" w:rsidRDefault="00832E54" w:rsidP="00832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552" w:type="dxa"/>
            <w:shd w:val="clear" w:color="auto" w:fill="auto"/>
            <w:hideMark/>
          </w:tcPr>
          <w:p w:rsidR="00832E54" w:rsidRPr="00DC3946" w:rsidRDefault="001C73B8" w:rsidP="00832E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6370</w:t>
            </w:r>
          </w:p>
        </w:tc>
      </w:tr>
    </w:tbl>
    <w:p w:rsidR="00832E54" w:rsidRPr="00DC3946" w:rsidRDefault="00832E54" w:rsidP="00E76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При формировании фонда оплаты труда предусматриваются средства для выплаты рабочим (в расчете на год):</w:t>
      </w:r>
    </w:p>
    <w:p w:rsidR="00832E54" w:rsidRPr="00DC3946" w:rsidRDefault="00832E54" w:rsidP="00E76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оклада - в размере 12 окладов;</w:t>
      </w:r>
    </w:p>
    <w:p w:rsidR="00832E54" w:rsidRPr="00DC3946" w:rsidRDefault="00832E54" w:rsidP="00E76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выплаты за работу с вредными и (или) опасными условиями - в размере фактических величин;</w:t>
      </w:r>
    </w:p>
    <w:p w:rsidR="00832E54" w:rsidRPr="00DC3946" w:rsidRDefault="00832E54" w:rsidP="00E76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премий по итогам работы - в размере 4 окладов;</w:t>
      </w:r>
    </w:p>
    <w:p w:rsidR="00832E54" w:rsidRPr="00DC3946" w:rsidRDefault="00832E54" w:rsidP="00E76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 материальной помощи - в размере 1 оклада;</w:t>
      </w:r>
    </w:p>
    <w:p w:rsidR="00832E54" w:rsidRDefault="00832E54" w:rsidP="00E76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5) районного коэффициента в размере, установленном нормативными правовыми актами Российской Федерации.</w:t>
      </w:r>
    </w:p>
    <w:p w:rsidR="00E769C4" w:rsidRPr="00DC3946" w:rsidRDefault="00E769C4" w:rsidP="00E76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32E54" w:rsidRPr="00DC3946" w:rsidRDefault="00832E54" w:rsidP="00E769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III</w:t>
      </w:r>
      <w:r w:rsidRPr="00DC394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 Оплата труда водителей, обслуживающих служебный транспорт</w:t>
      </w:r>
    </w:p>
    <w:p w:rsidR="00832E54" w:rsidRPr="00DC3946" w:rsidRDefault="00832E54" w:rsidP="00E769C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органов местного самоуправления </w:t>
      </w:r>
      <w:r w:rsidR="001C73B8"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1C73B8"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Камбарский</w:t>
      </w:r>
      <w:proofErr w:type="spellEnd"/>
      <w:r w:rsidR="001C73B8"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 Удмуртской Республики </w:t>
      </w:r>
      <w:r w:rsidR="001C73B8" w:rsidRPr="00DC39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832E54" w:rsidRPr="00DC3946" w:rsidRDefault="00832E54" w:rsidP="00E76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Оплата труда водителей автомобилей, обслуживающих служебный транспорт органов местного самоуправления </w:t>
      </w:r>
      <w:r w:rsidR="001C73B8"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1C73B8"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Камбарский</w:t>
      </w:r>
      <w:proofErr w:type="spellEnd"/>
      <w:r w:rsidR="001C73B8"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 Удмуртской Республики</w:t>
      </w:r>
      <w:r w:rsidR="001C73B8" w:rsidRPr="00DC39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(далее - водитель автомобиля), состоит из оклада, ежемесячных и иных дополнительных выплат.</w:t>
      </w:r>
    </w:p>
    <w:p w:rsidR="00832E54" w:rsidRDefault="00832E54" w:rsidP="00E76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Размеры окладов водителей автомобилей устанавливаются на основе отнесения профессии рабочих к профессиональным квалификационным </w:t>
      </w:r>
      <w:hyperlink r:id="rId28" w:history="1">
        <w:r w:rsidRPr="00DC39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группам</w:t>
        </w:r>
      </w:hyperlink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утвержденным приказом Министерства здравоохранения и социального развития Российской Федерации </w:t>
      </w:r>
      <w:r w:rsidR="00E769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29 мая 2008 года № 248н «</w:t>
      </w: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 утверждении профессиональных квалификационных групп о</w:t>
      </w:r>
      <w:r w:rsidR="00E769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бщеотраслевых профессий рабочих»</w:t>
      </w: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E769C4" w:rsidRPr="00DC3946" w:rsidRDefault="00E769C4" w:rsidP="00E76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1"/>
        <w:gridCol w:w="3510"/>
        <w:gridCol w:w="2034"/>
      </w:tblGrid>
      <w:tr w:rsidR="00832E54" w:rsidRPr="00DC3946" w:rsidTr="00E769C4">
        <w:tc>
          <w:tcPr>
            <w:tcW w:w="2835" w:type="dxa"/>
            <w:shd w:val="clear" w:color="auto" w:fill="auto"/>
            <w:hideMark/>
          </w:tcPr>
          <w:p w:rsidR="00832E54" w:rsidRPr="00DC3946" w:rsidRDefault="00832E54" w:rsidP="00E76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3855" w:type="dxa"/>
            <w:shd w:val="clear" w:color="auto" w:fill="auto"/>
            <w:hideMark/>
          </w:tcPr>
          <w:p w:rsidR="00832E54" w:rsidRPr="00DC3946" w:rsidRDefault="00832E54" w:rsidP="00E76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385" w:type="dxa"/>
            <w:shd w:val="clear" w:color="auto" w:fill="auto"/>
            <w:hideMark/>
          </w:tcPr>
          <w:p w:rsidR="00E769C4" w:rsidRDefault="00832E54" w:rsidP="00E7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Должностной оклад</w:t>
            </w:r>
          </w:p>
          <w:p w:rsidR="00832E54" w:rsidRPr="00DC3946" w:rsidRDefault="00832E54" w:rsidP="00E769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(руб. в месяц)</w:t>
            </w:r>
          </w:p>
        </w:tc>
      </w:tr>
      <w:tr w:rsidR="00832E54" w:rsidRPr="00DC3946" w:rsidTr="00E769C4">
        <w:tc>
          <w:tcPr>
            <w:tcW w:w="2835" w:type="dxa"/>
            <w:vMerge w:val="restart"/>
            <w:shd w:val="clear" w:color="auto" w:fill="auto"/>
            <w:hideMark/>
          </w:tcPr>
          <w:p w:rsidR="00832E54" w:rsidRPr="00DC3946" w:rsidRDefault="00832E54" w:rsidP="00E76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Общеотраслевые </w:t>
            </w:r>
            <w:hyperlink r:id="rId29" w:history="1">
              <w:r w:rsidRPr="00DC394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профессии</w:t>
              </w:r>
            </w:hyperlink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рабочих второго уровня</w:t>
            </w:r>
          </w:p>
        </w:tc>
        <w:tc>
          <w:tcPr>
            <w:tcW w:w="3855" w:type="dxa"/>
            <w:shd w:val="clear" w:color="auto" w:fill="auto"/>
            <w:hideMark/>
          </w:tcPr>
          <w:p w:rsidR="00832E54" w:rsidRPr="00DC3946" w:rsidRDefault="00832E54" w:rsidP="00E76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квалификационный </w:t>
            </w:r>
            <w:hyperlink r:id="rId30" w:history="1">
              <w:r w:rsidRPr="00DC394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уровень</w:t>
              </w:r>
            </w:hyperlink>
          </w:p>
        </w:tc>
        <w:tc>
          <w:tcPr>
            <w:tcW w:w="2385" w:type="dxa"/>
            <w:shd w:val="clear" w:color="auto" w:fill="auto"/>
            <w:hideMark/>
          </w:tcPr>
          <w:p w:rsidR="00832E54" w:rsidRPr="00DC3946" w:rsidRDefault="006E449C" w:rsidP="00832E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5040</w:t>
            </w:r>
          </w:p>
        </w:tc>
      </w:tr>
      <w:tr w:rsidR="00832E54" w:rsidRPr="00DC3946" w:rsidTr="00E769C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832E54" w:rsidRPr="00DC3946" w:rsidRDefault="00832E54" w:rsidP="00832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hideMark/>
          </w:tcPr>
          <w:p w:rsidR="00832E54" w:rsidRPr="00DC3946" w:rsidRDefault="00832E54" w:rsidP="00E76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квалификационный </w:t>
            </w:r>
            <w:hyperlink r:id="rId31" w:history="1">
              <w:r w:rsidRPr="00DC394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уровень</w:t>
              </w:r>
            </w:hyperlink>
          </w:p>
        </w:tc>
        <w:tc>
          <w:tcPr>
            <w:tcW w:w="2385" w:type="dxa"/>
            <w:shd w:val="clear" w:color="auto" w:fill="auto"/>
            <w:hideMark/>
          </w:tcPr>
          <w:p w:rsidR="00832E54" w:rsidRPr="00DC3946" w:rsidRDefault="006E449C" w:rsidP="00832E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5280</w:t>
            </w:r>
          </w:p>
        </w:tc>
      </w:tr>
      <w:tr w:rsidR="00832E54" w:rsidRPr="00DC3946" w:rsidTr="00E769C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832E54" w:rsidRPr="00DC3946" w:rsidRDefault="00832E54" w:rsidP="00832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hideMark/>
          </w:tcPr>
          <w:p w:rsidR="00832E54" w:rsidRPr="00DC3946" w:rsidRDefault="00832E54" w:rsidP="00E76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квалификационный </w:t>
            </w:r>
            <w:hyperlink r:id="rId32" w:history="1">
              <w:r w:rsidRPr="00DC394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уровень</w:t>
              </w:r>
            </w:hyperlink>
          </w:p>
        </w:tc>
        <w:tc>
          <w:tcPr>
            <w:tcW w:w="2385" w:type="dxa"/>
            <w:shd w:val="clear" w:color="auto" w:fill="auto"/>
            <w:hideMark/>
          </w:tcPr>
          <w:p w:rsidR="00832E54" w:rsidRPr="00DC3946" w:rsidRDefault="006E449C" w:rsidP="00832E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6250</w:t>
            </w:r>
          </w:p>
        </w:tc>
      </w:tr>
      <w:tr w:rsidR="00832E54" w:rsidRPr="00DC3946" w:rsidTr="00E769C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832E54" w:rsidRPr="00DC3946" w:rsidRDefault="00832E54" w:rsidP="00832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hideMark/>
          </w:tcPr>
          <w:p w:rsidR="00832E54" w:rsidRPr="00DC3946" w:rsidRDefault="00832E54" w:rsidP="00E76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 квалификационный </w:t>
            </w:r>
            <w:hyperlink r:id="rId33" w:history="1">
              <w:r w:rsidRPr="00DC394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уровень</w:t>
              </w:r>
            </w:hyperlink>
          </w:p>
        </w:tc>
        <w:tc>
          <w:tcPr>
            <w:tcW w:w="2385" w:type="dxa"/>
            <w:shd w:val="clear" w:color="auto" w:fill="auto"/>
            <w:hideMark/>
          </w:tcPr>
          <w:p w:rsidR="00832E54" w:rsidRPr="00DC3946" w:rsidRDefault="006E449C" w:rsidP="00832E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6880</w:t>
            </w:r>
          </w:p>
        </w:tc>
      </w:tr>
    </w:tbl>
    <w:p w:rsidR="00D03153" w:rsidRDefault="00D03153" w:rsidP="00E76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32E54" w:rsidRPr="00DC3946" w:rsidRDefault="00832E54" w:rsidP="00E76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целью установления оклада высококвалифицированным водителям автомобилей в соответствии с 4 квалификационным </w:t>
      </w:r>
      <w:hyperlink r:id="rId34" w:history="1">
        <w:r w:rsidRPr="00DC39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уровнем</w:t>
        </w:r>
      </w:hyperlink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под выполнением важных и ответственных работ понимается управление и обслуживание служебного транспорта, предоставленного руководителю органа местного самоуправления </w:t>
      </w:r>
      <w:r w:rsidR="006E449C"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6E449C"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Камбарский</w:t>
      </w:r>
      <w:proofErr w:type="spellEnd"/>
      <w:r w:rsidR="006E449C"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 Удмуртской Республики»</w:t>
      </w: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Оклад высококвалифицированным водителям автомобилей в соответствии с 4 квалификационным </w:t>
      </w:r>
      <w:hyperlink r:id="rId35" w:history="1">
        <w:r w:rsidRPr="00DC39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уровнем</w:t>
        </w:r>
      </w:hyperlink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устанавливается на период управления и обслуживания указанного служебного транспорта.</w:t>
      </w:r>
    </w:p>
    <w:p w:rsidR="00832E54" w:rsidRPr="00DC3946" w:rsidRDefault="00832E54" w:rsidP="00E76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2.1. Водителям автомобилей устанавливается повышающий коэффициент к окладам за выполнение работ по транспортному обслуживанию делегаций. Условия установления повышающего коэффициента определяются муниципальным правовым актом </w:t>
      </w:r>
      <w:r w:rsidR="006E449C"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«Муниципальный округ </w:t>
      </w:r>
      <w:proofErr w:type="spellStart"/>
      <w:r w:rsidR="006E449C"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Камбарский</w:t>
      </w:r>
      <w:proofErr w:type="spellEnd"/>
      <w:r w:rsidR="006E449C"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 Удмуртской Республики» </w:t>
      </w: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размере до 1,125 оклада.</w:t>
      </w:r>
    </w:p>
    <w:p w:rsidR="00832E54" w:rsidRPr="00DC3946" w:rsidRDefault="00832E54" w:rsidP="00E76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Применение повышающего коэффициента к окладам за выполнение работ по транспортному обслуживанию делегаций не образует новый оклад.</w:t>
      </w:r>
    </w:p>
    <w:p w:rsidR="00832E54" w:rsidRPr="00DC3946" w:rsidRDefault="00832E54" w:rsidP="00D031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Водителям автомобилей производятся выплаты компенсационного характера:</w:t>
      </w:r>
    </w:p>
    <w:p w:rsidR="00832E54" w:rsidRPr="00DC3946" w:rsidRDefault="00832E54" w:rsidP="00D031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выплаты за работу с вредными и (или) опасными условиями труда, в размерах и порядке, установленных трудовым законодательством;</w:t>
      </w:r>
    </w:p>
    <w:p w:rsidR="00832E54" w:rsidRPr="00DC3946" w:rsidRDefault="00832E54" w:rsidP="00D031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нормальных), в размерах и порядке, установленных трудовым законодательством;</w:t>
      </w:r>
    </w:p>
    <w:p w:rsidR="00832E54" w:rsidRPr="00DC3946" w:rsidRDefault="00832E54" w:rsidP="00D031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выплаты по районному коэффициенту в размере и порядке, определенном законодательством Российской Федерации.</w:t>
      </w:r>
    </w:p>
    <w:p w:rsidR="00832E54" w:rsidRPr="00DC3946" w:rsidRDefault="00832E54" w:rsidP="00D031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Водителям автомобилей производятся выплаты стимулирующего характера:</w:t>
      </w:r>
    </w:p>
    <w:p w:rsidR="00832E54" w:rsidRPr="00DC3946" w:rsidRDefault="00832E54" w:rsidP="00D031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ежемесячная надбавка за особый режим работы - в размере до 100 процентов оклада.</w:t>
      </w:r>
    </w:p>
    <w:p w:rsidR="00832E54" w:rsidRPr="00DC3946" w:rsidRDefault="00832E54" w:rsidP="00D031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Ежемесячная надбавка за особый режим работы устанавливается водителям автомобилей за выполнение в режиме ненормированного рабочего дня сложных и важных работ. Размеры и условия осуществления ежемесячной надбавки за особый режим работы устанавливаются муниципальным правовым актом </w:t>
      </w:r>
      <w:r w:rsidR="006E449C"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Камбарск</w:t>
      </w:r>
      <w:r w:rsidR="006E449C"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ий</w:t>
      </w:r>
      <w:proofErr w:type="spellEnd"/>
      <w:r w:rsidR="006E449C"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 Удмуртской Республики»</w:t>
      </w: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832E54" w:rsidRPr="00DC3946" w:rsidRDefault="00832E54" w:rsidP="00D031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ежемесячная надбавка водителям за классность (1 и 2 класс) - 25 и 10 процентов оклада соответственно.</w:t>
      </w:r>
    </w:p>
    <w:p w:rsidR="006E449C" w:rsidRPr="00DC3946" w:rsidRDefault="00832E54" w:rsidP="00D031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Условия выплаты ежемесячной надбавки за классность, а также порядок и условия присвоения классности устанавливаются органом местного самоуправления</w:t>
      </w:r>
      <w:r w:rsidR="006E449C"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«Муниципальный округ </w:t>
      </w:r>
      <w:proofErr w:type="spellStart"/>
      <w:r w:rsidR="006E449C"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Камбарский</w:t>
      </w:r>
      <w:proofErr w:type="spellEnd"/>
      <w:r w:rsidR="006E449C"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 Удмуртской Республики»;</w:t>
      </w:r>
    </w:p>
    <w:p w:rsidR="00832E54" w:rsidRPr="00DC3946" w:rsidRDefault="00832E54" w:rsidP="00D031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премии по итогам работы.</w:t>
      </w:r>
    </w:p>
    <w:p w:rsidR="00832E54" w:rsidRPr="00DC3946" w:rsidRDefault="00832E54" w:rsidP="00D031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Размеры, периодичность, порядок, показатели и условия выплаты премий по итогам работы устанавливаются на основе критериев, позволяющих оценить результативность и качество работы муниципальным правовым актом </w:t>
      </w:r>
      <w:r w:rsidR="00120A23"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органа местного самоуправления муниципального образования «Муниципальный округ </w:t>
      </w:r>
      <w:proofErr w:type="spellStart"/>
      <w:r w:rsidR="00120A23"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Камбарский</w:t>
      </w:r>
      <w:proofErr w:type="spellEnd"/>
      <w:r w:rsidR="00120A23"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 Удмуртской Республики»</w:t>
      </w: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Премирование водителей автомобилей осуществляется в пределах фонда оплаты труда</w:t>
      </w:r>
      <w:r w:rsidR="006E449C"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органа местного </w:t>
      </w:r>
      <w:proofErr w:type="spellStart"/>
      <w:r w:rsidR="006E449C"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сасоуправления</w:t>
      </w:r>
      <w:proofErr w:type="spellEnd"/>
      <w:r w:rsidR="006E449C"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«Муниципальный округ </w:t>
      </w:r>
      <w:proofErr w:type="spellStart"/>
      <w:r w:rsidR="006E449C"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Камбарский</w:t>
      </w:r>
      <w:proofErr w:type="spellEnd"/>
      <w:r w:rsidR="006E449C"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 Удмуртской Республики»</w:t>
      </w: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сформированного в установленном порядке.</w:t>
      </w:r>
    </w:p>
    <w:p w:rsidR="00832E54" w:rsidRPr="00DC3946" w:rsidRDefault="00832E54" w:rsidP="00D031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При формировании фонда оплаты труда предусматриваются средства для выплаты водителям автомобилей (в расчете на год):</w:t>
      </w:r>
    </w:p>
    <w:p w:rsidR="00832E54" w:rsidRPr="00DC3946" w:rsidRDefault="00832E54" w:rsidP="00D031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оклада - в размере 12 окладов;</w:t>
      </w:r>
    </w:p>
    <w:p w:rsidR="00832E54" w:rsidRPr="00DC3946" w:rsidRDefault="00832E54" w:rsidP="00D031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ежемесячной надбавки за особый режим работы - в размере 6 окладов;</w:t>
      </w:r>
    </w:p>
    <w:p w:rsidR="00832E54" w:rsidRPr="00DC3946" w:rsidRDefault="00832E54" w:rsidP="00D031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3) ежемесячной надбавки за классность - в размере 3 окладов;</w:t>
      </w:r>
    </w:p>
    <w:p w:rsidR="00832E54" w:rsidRPr="00DC3946" w:rsidRDefault="00832E54" w:rsidP="00D031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 выплаты за работу с вредными и (или) опасными условиями труда - в размере фактических величин;</w:t>
      </w:r>
    </w:p>
    <w:p w:rsidR="00832E54" w:rsidRPr="00DC3946" w:rsidRDefault="00832E54" w:rsidP="00D031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5) премий по итогам работы - в размере 4 окладов;</w:t>
      </w:r>
    </w:p>
    <w:p w:rsidR="00832E54" w:rsidRPr="00DC3946" w:rsidRDefault="00832E54" w:rsidP="00D031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6) материальной помощи - в размере 2 окладов;</w:t>
      </w:r>
    </w:p>
    <w:p w:rsidR="00832E54" w:rsidRPr="00DC3946" w:rsidRDefault="00832E54" w:rsidP="00D031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7) повышающего коэффициента к окладам за выполнение работ по транспортному обслуживанию делегаций - в размере 13,5 оклада;</w:t>
      </w:r>
    </w:p>
    <w:p w:rsidR="00832E54" w:rsidRPr="00DC3946" w:rsidRDefault="00832E54" w:rsidP="00D03153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8) районного коэффициента в размере, установленном нормативными правовыми актами Российской Федерации.</w:t>
      </w:r>
    </w:p>
    <w:p w:rsidR="00832E54" w:rsidRPr="00DC3946" w:rsidRDefault="00832E54" w:rsidP="00832E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IV. Заключительные положения</w:t>
      </w:r>
    </w:p>
    <w:p w:rsidR="00832E54" w:rsidRPr="00DC3946" w:rsidRDefault="00832E54" w:rsidP="00D031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13. Работникам и рабочим (за исключением водителей автомобилей) выплачивается материальная помощь в размере одного должностного оклада в год. Водителям автомобилей выплачивается материальная помощь в размере двух окладов в год.</w:t>
      </w:r>
    </w:p>
    <w:p w:rsidR="00832E54" w:rsidRPr="00DC3946" w:rsidRDefault="00832E54" w:rsidP="00D031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целью оказания поддержки в трудных жизненных ситуациях работникам и рабочим (включая водителей автомобилей) может выплачиваться материальная помощь в случаях, установленных распоряжением (приказом) представителя нанимателя (работодателя), размер которой определяется индивидуально в каждом конкретном случае.</w:t>
      </w:r>
    </w:p>
    <w:p w:rsidR="00832E54" w:rsidRPr="00DC3946" w:rsidRDefault="00832E54" w:rsidP="00D031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Выплата материальной помощи работникам осуществляется в пределах фонда оплаты труда, сформированного в установленном порядке, условия и порядок ее выплаты устанавливаются локальным нормативным актом.</w:t>
      </w:r>
    </w:p>
    <w:p w:rsidR="00832E54" w:rsidRPr="00DC3946" w:rsidRDefault="00832E54" w:rsidP="00D03153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14. </w:t>
      </w:r>
      <w:proofErr w:type="gramStart"/>
      <w:r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Работникам и рабочим (включая водителей автомобилей) могут производиться иные выплаты, предусмотренные соответствующими федеральными законами и иными нормативными правовыми актами Российской Федерации, законами Удмуртской Республики и иными нормативными правовыми актами Удмуртской Республики, муниципальными правовыми актами</w:t>
      </w:r>
      <w:r w:rsidR="0068572B"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0A23"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органа местного самоуправления муниципального образования «Муниципальный округ </w:t>
      </w:r>
      <w:proofErr w:type="spellStart"/>
      <w:r w:rsidR="00120A23"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Камбарский</w:t>
      </w:r>
      <w:proofErr w:type="spellEnd"/>
      <w:r w:rsidR="00120A23" w:rsidRPr="00DC3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 Удмуртской Республики».</w:t>
      </w:r>
      <w:proofErr w:type="gramEnd"/>
    </w:p>
    <w:p w:rsidR="007B2523" w:rsidRPr="00DC3946" w:rsidRDefault="007B2523" w:rsidP="007B252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32E54" w:rsidRPr="00DC3946" w:rsidRDefault="00832E54" w:rsidP="007B252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32E54" w:rsidRPr="00DC3946" w:rsidSect="00AB67A8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92493"/>
    <w:multiLevelType w:val="hybridMultilevel"/>
    <w:tmpl w:val="79E83EC4"/>
    <w:lvl w:ilvl="0" w:tplc="A9163390">
      <w:start w:val="1"/>
      <w:numFmt w:val="decimal"/>
      <w:lvlText w:val="%1."/>
      <w:lvlJc w:val="left"/>
      <w:pPr>
        <w:tabs>
          <w:tab w:val="num" w:pos="4350"/>
        </w:tabs>
        <w:ind w:left="4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70"/>
        </w:tabs>
        <w:ind w:left="5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90"/>
        </w:tabs>
        <w:ind w:left="5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10"/>
        </w:tabs>
        <w:ind w:left="6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30"/>
        </w:tabs>
        <w:ind w:left="7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50"/>
        </w:tabs>
        <w:ind w:left="7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70"/>
        </w:tabs>
        <w:ind w:left="8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90"/>
        </w:tabs>
        <w:ind w:left="9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10"/>
        </w:tabs>
        <w:ind w:left="10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4C2"/>
    <w:rsid w:val="00004A0E"/>
    <w:rsid w:val="00006F5B"/>
    <w:rsid w:val="0001159D"/>
    <w:rsid w:val="00032873"/>
    <w:rsid w:val="000409D6"/>
    <w:rsid w:val="00046EF1"/>
    <w:rsid w:val="0006034F"/>
    <w:rsid w:val="00067FC2"/>
    <w:rsid w:val="0008180B"/>
    <w:rsid w:val="00085BFD"/>
    <w:rsid w:val="000A3FFE"/>
    <w:rsid w:val="000A54E8"/>
    <w:rsid w:val="000B54C2"/>
    <w:rsid w:val="000F0486"/>
    <w:rsid w:val="000F7FC7"/>
    <w:rsid w:val="001009EA"/>
    <w:rsid w:val="00105FDB"/>
    <w:rsid w:val="001163F5"/>
    <w:rsid w:val="00120A23"/>
    <w:rsid w:val="0012281C"/>
    <w:rsid w:val="00134B11"/>
    <w:rsid w:val="00143D88"/>
    <w:rsid w:val="00163DEC"/>
    <w:rsid w:val="00170816"/>
    <w:rsid w:val="00181B7E"/>
    <w:rsid w:val="001A7A9E"/>
    <w:rsid w:val="001B3597"/>
    <w:rsid w:val="001C73B8"/>
    <w:rsid w:val="001D054E"/>
    <w:rsid w:val="001D2B90"/>
    <w:rsid w:val="001D3EEC"/>
    <w:rsid w:val="001D4913"/>
    <w:rsid w:val="001D52DE"/>
    <w:rsid w:val="001E5583"/>
    <w:rsid w:val="002026A8"/>
    <w:rsid w:val="002173CB"/>
    <w:rsid w:val="0023310F"/>
    <w:rsid w:val="0024298B"/>
    <w:rsid w:val="0024371B"/>
    <w:rsid w:val="002467C7"/>
    <w:rsid w:val="002524D6"/>
    <w:rsid w:val="00264192"/>
    <w:rsid w:val="002673EA"/>
    <w:rsid w:val="002B1BF3"/>
    <w:rsid w:val="002B410F"/>
    <w:rsid w:val="002C29F1"/>
    <w:rsid w:val="002D2238"/>
    <w:rsid w:val="002D26BE"/>
    <w:rsid w:val="002D3869"/>
    <w:rsid w:val="002D6AFF"/>
    <w:rsid w:val="002F1F73"/>
    <w:rsid w:val="00307CE1"/>
    <w:rsid w:val="00324E08"/>
    <w:rsid w:val="00340BB8"/>
    <w:rsid w:val="00342198"/>
    <w:rsid w:val="00355C7D"/>
    <w:rsid w:val="00363AF1"/>
    <w:rsid w:val="00366DD4"/>
    <w:rsid w:val="003A23C0"/>
    <w:rsid w:val="003C5009"/>
    <w:rsid w:val="003E1E61"/>
    <w:rsid w:val="003E7EF2"/>
    <w:rsid w:val="00452E98"/>
    <w:rsid w:val="00483D23"/>
    <w:rsid w:val="00490B43"/>
    <w:rsid w:val="00494328"/>
    <w:rsid w:val="004C763A"/>
    <w:rsid w:val="005305A3"/>
    <w:rsid w:val="00567C67"/>
    <w:rsid w:val="00570343"/>
    <w:rsid w:val="00593559"/>
    <w:rsid w:val="005B6DE3"/>
    <w:rsid w:val="005E305A"/>
    <w:rsid w:val="005E69D3"/>
    <w:rsid w:val="005F3CB3"/>
    <w:rsid w:val="005F7764"/>
    <w:rsid w:val="0063591B"/>
    <w:rsid w:val="00670A1E"/>
    <w:rsid w:val="0068572B"/>
    <w:rsid w:val="0069628A"/>
    <w:rsid w:val="00696C8D"/>
    <w:rsid w:val="006D0C32"/>
    <w:rsid w:val="006E449C"/>
    <w:rsid w:val="006E77CE"/>
    <w:rsid w:val="006F010D"/>
    <w:rsid w:val="00710937"/>
    <w:rsid w:val="00755459"/>
    <w:rsid w:val="0078046D"/>
    <w:rsid w:val="00795972"/>
    <w:rsid w:val="007A7580"/>
    <w:rsid w:val="007B2523"/>
    <w:rsid w:val="007B5473"/>
    <w:rsid w:val="007D440B"/>
    <w:rsid w:val="007E3478"/>
    <w:rsid w:val="00812B47"/>
    <w:rsid w:val="00825DAB"/>
    <w:rsid w:val="00832E54"/>
    <w:rsid w:val="00856F7B"/>
    <w:rsid w:val="00872002"/>
    <w:rsid w:val="00881FB4"/>
    <w:rsid w:val="00884DCE"/>
    <w:rsid w:val="00891498"/>
    <w:rsid w:val="008959BF"/>
    <w:rsid w:val="008B0CFD"/>
    <w:rsid w:val="008C4136"/>
    <w:rsid w:val="008D2F37"/>
    <w:rsid w:val="00906DC0"/>
    <w:rsid w:val="00926D8C"/>
    <w:rsid w:val="009406EB"/>
    <w:rsid w:val="00942ED6"/>
    <w:rsid w:val="00943943"/>
    <w:rsid w:val="00957D5E"/>
    <w:rsid w:val="00964F72"/>
    <w:rsid w:val="00964FA5"/>
    <w:rsid w:val="00983F7A"/>
    <w:rsid w:val="009A168F"/>
    <w:rsid w:val="009A4F5B"/>
    <w:rsid w:val="009A7F72"/>
    <w:rsid w:val="009C4B13"/>
    <w:rsid w:val="00A12881"/>
    <w:rsid w:val="00A368C5"/>
    <w:rsid w:val="00A43613"/>
    <w:rsid w:val="00A61CA6"/>
    <w:rsid w:val="00A6601E"/>
    <w:rsid w:val="00A722CC"/>
    <w:rsid w:val="00A77E5D"/>
    <w:rsid w:val="00A94C2B"/>
    <w:rsid w:val="00AA1FED"/>
    <w:rsid w:val="00AA2321"/>
    <w:rsid w:val="00AB67A8"/>
    <w:rsid w:val="00AF1033"/>
    <w:rsid w:val="00AF6C57"/>
    <w:rsid w:val="00B25137"/>
    <w:rsid w:val="00B5622C"/>
    <w:rsid w:val="00B617DF"/>
    <w:rsid w:val="00B81C09"/>
    <w:rsid w:val="00B874FA"/>
    <w:rsid w:val="00BC09CE"/>
    <w:rsid w:val="00BD17A0"/>
    <w:rsid w:val="00C34C29"/>
    <w:rsid w:val="00C445F1"/>
    <w:rsid w:val="00C6015F"/>
    <w:rsid w:val="00C72C8F"/>
    <w:rsid w:val="00C9208E"/>
    <w:rsid w:val="00C941BB"/>
    <w:rsid w:val="00CA2A48"/>
    <w:rsid w:val="00CA4248"/>
    <w:rsid w:val="00CB58FA"/>
    <w:rsid w:val="00CD15E7"/>
    <w:rsid w:val="00CD643A"/>
    <w:rsid w:val="00CE3DE0"/>
    <w:rsid w:val="00D020B2"/>
    <w:rsid w:val="00D02F5A"/>
    <w:rsid w:val="00D03153"/>
    <w:rsid w:val="00D04440"/>
    <w:rsid w:val="00D0616A"/>
    <w:rsid w:val="00D0789A"/>
    <w:rsid w:val="00D1677C"/>
    <w:rsid w:val="00D204F8"/>
    <w:rsid w:val="00D307D5"/>
    <w:rsid w:val="00D42480"/>
    <w:rsid w:val="00D74F04"/>
    <w:rsid w:val="00D900FE"/>
    <w:rsid w:val="00DA0132"/>
    <w:rsid w:val="00DA4CD8"/>
    <w:rsid w:val="00DB3374"/>
    <w:rsid w:val="00DC1D73"/>
    <w:rsid w:val="00DC3946"/>
    <w:rsid w:val="00DC7CA1"/>
    <w:rsid w:val="00DF1A0A"/>
    <w:rsid w:val="00DF5D72"/>
    <w:rsid w:val="00E36248"/>
    <w:rsid w:val="00E56E20"/>
    <w:rsid w:val="00E769C4"/>
    <w:rsid w:val="00E85D5C"/>
    <w:rsid w:val="00E87C68"/>
    <w:rsid w:val="00E95251"/>
    <w:rsid w:val="00EB159A"/>
    <w:rsid w:val="00EB356F"/>
    <w:rsid w:val="00EC1A47"/>
    <w:rsid w:val="00ED56A1"/>
    <w:rsid w:val="00ED7180"/>
    <w:rsid w:val="00EE704C"/>
    <w:rsid w:val="00EE7097"/>
    <w:rsid w:val="00F05927"/>
    <w:rsid w:val="00F062FC"/>
    <w:rsid w:val="00F51D39"/>
    <w:rsid w:val="00F54CAA"/>
    <w:rsid w:val="00F67618"/>
    <w:rsid w:val="00F70A56"/>
    <w:rsid w:val="00F74680"/>
    <w:rsid w:val="00F87FB5"/>
    <w:rsid w:val="00FA5BD9"/>
    <w:rsid w:val="00FB0C5C"/>
    <w:rsid w:val="00FB27FC"/>
    <w:rsid w:val="00FD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5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54C2"/>
  </w:style>
  <w:style w:type="table" w:styleId="a4">
    <w:name w:val="Table Grid"/>
    <w:basedOn w:val="a1"/>
    <w:uiPriority w:val="59"/>
    <w:rsid w:val="000F7F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43943"/>
    <w:rPr>
      <w:b/>
      <w:bCs/>
    </w:rPr>
  </w:style>
  <w:style w:type="paragraph" w:styleId="a6">
    <w:name w:val="No Spacing"/>
    <w:uiPriority w:val="1"/>
    <w:qFormat/>
    <w:rsid w:val="0024371B"/>
    <w:pPr>
      <w:spacing w:after="0" w:line="240" w:lineRule="auto"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semiHidden/>
    <w:unhideWhenUsed/>
    <w:rsid w:val="00F0592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03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31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5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54C2"/>
  </w:style>
  <w:style w:type="table" w:styleId="a4">
    <w:name w:val="Table Grid"/>
    <w:basedOn w:val="a1"/>
    <w:uiPriority w:val="59"/>
    <w:rsid w:val="000F7F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43943"/>
    <w:rPr>
      <w:b/>
      <w:bCs/>
    </w:rPr>
  </w:style>
  <w:style w:type="paragraph" w:styleId="a6">
    <w:name w:val="No Spacing"/>
    <w:uiPriority w:val="1"/>
    <w:qFormat/>
    <w:rsid w:val="0024371B"/>
    <w:pPr>
      <w:spacing w:after="0" w:line="240" w:lineRule="auto"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semiHidden/>
    <w:unhideWhenUsed/>
    <w:rsid w:val="00F0592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03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3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BDA7B18BE870A677765E0750A9B635DF168E46914FED107F7CC8A7A6F08511A99938C43EF1B820f8Y0H" TargetMode="External"/><Relationship Id="rId13" Type="http://schemas.openxmlformats.org/officeDocument/2006/relationships/hyperlink" Target="consultantplus://offline/ref=11D4EE85476781A959EFD24BE4D2BF4B7C9105F82C4E7085B7066F5A6B285314C658F9A0B72EDBQCC1M" TargetMode="External"/><Relationship Id="rId18" Type="http://schemas.openxmlformats.org/officeDocument/2006/relationships/hyperlink" Target="consultantplus://offline/ref=11D4EE85476781A959EFD24BE4D2BF4B739D0DF7204E7085B7066F5A6B285314C658QFCAM" TargetMode="External"/><Relationship Id="rId26" Type="http://schemas.openxmlformats.org/officeDocument/2006/relationships/hyperlink" Target="consultantplus://offline/ref=11D4EE85476781A959EFD24BE4D2BF4B739D0DF7204E7085B7066F5A6B285314C658F9A0B72ED9QCCD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1D4EE85476781A959EFD24BE4D2BF4B739D0DF7204E7085B7066F5A6B285314C658F9A0B72EDAQCC1M" TargetMode="External"/><Relationship Id="rId34" Type="http://schemas.openxmlformats.org/officeDocument/2006/relationships/hyperlink" Target="consultantplus://offline/ref=1A357C85E9F3C60E056BC15DDC323E091523310E33B8A7BE511023D128B6CEF4D660B5ABED187965mEH" TargetMode="External"/><Relationship Id="rId7" Type="http://schemas.openxmlformats.org/officeDocument/2006/relationships/hyperlink" Target="consultantplus://offline/ref=67BDA7B18BE870A677765E0750A9B635DF168E4A9143ED107F7CC8A7A6F08511A99938C43EF0B82Cf8Y3H" TargetMode="External"/><Relationship Id="rId12" Type="http://schemas.openxmlformats.org/officeDocument/2006/relationships/hyperlink" Target="consultantplus://offline/ref=11D4EE85476781A959EFD24BE4D2BF4B739D0DF7204E7085B7066F5A6B285314C658F9A0B72EDBQCC1M" TargetMode="External"/><Relationship Id="rId17" Type="http://schemas.openxmlformats.org/officeDocument/2006/relationships/hyperlink" Target="consultantplus://offline/ref=11D4EE85476781A959EFD24BE4D2BF4B739D0DF7204E7085B7066F5A6B285314C658F9A0B72EDAQCCCM" TargetMode="External"/><Relationship Id="rId25" Type="http://schemas.openxmlformats.org/officeDocument/2006/relationships/hyperlink" Target="consultantplus://offline/ref=11D4EE85476781A959EFD24BE4D2BF4B739D0DF7204E7085B7066F5A6B285314C658F9A0B72ED9QCCCM" TargetMode="External"/><Relationship Id="rId33" Type="http://schemas.openxmlformats.org/officeDocument/2006/relationships/hyperlink" Target="consultantplus://offline/ref=1A357C85E9F3C60E056BC15DDC323E091523310E33B8A7BE511023D128B6CEF4D660B5ABED187965mE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1D4EE85476781A959EFD24BE4D2BF4B739D0DF7204E7085B7066F5A6B285314C658F9A0B72EDAQCCBM" TargetMode="External"/><Relationship Id="rId20" Type="http://schemas.openxmlformats.org/officeDocument/2006/relationships/hyperlink" Target="consultantplus://offline/ref=11D4EE85476781A959EFD24BE4D2BF4B739D0DF7204E7085B7066F5A6B285314C658F9A0B72EDAQCC0M" TargetMode="External"/><Relationship Id="rId29" Type="http://schemas.openxmlformats.org/officeDocument/2006/relationships/hyperlink" Target="consultantplus://offline/ref=1A357C85E9F3C60E056BC15DDC323E091523310E33B8A7BE511023D128B6CEF4D660B5ABED187965m3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DFB04BF0A31B5EF8B08D7D62FD999B7E38E4D642FCB9A650141B8D0D26B65FCBA0B2741649EF8FC0D637E62a8F" TargetMode="External"/><Relationship Id="rId24" Type="http://schemas.openxmlformats.org/officeDocument/2006/relationships/hyperlink" Target="consultantplus://offline/ref=11D4EE85476781A959EFD24BE4D2BF4B739D0DF7204E7085B7066F5A6B285314C658QFCBM" TargetMode="External"/><Relationship Id="rId32" Type="http://schemas.openxmlformats.org/officeDocument/2006/relationships/hyperlink" Target="consultantplus://offline/ref=1A357C85E9F3C60E056BC15DDC323E091523310E33B8A7BE511023D128B6CEF4D6606Bm0H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1D4EE85476781A959EFD24BE4D2BF4B739D0DF7204E7085B7066F5A6B285314C658QFC9M" TargetMode="External"/><Relationship Id="rId23" Type="http://schemas.openxmlformats.org/officeDocument/2006/relationships/hyperlink" Target="consultantplus://offline/ref=11D4EE85476781A959EFD24BE4D2BF4B739D0DF7204E7085B7066F5A6B285314C658F9A0B72ED9QCC9M" TargetMode="External"/><Relationship Id="rId28" Type="http://schemas.openxmlformats.org/officeDocument/2006/relationships/hyperlink" Target="consultantplus://offline/ref=1A357C85E9F3C60E056BC15DDC323E091523310E33B8A7BE511023D128B6CEF4D660B5ABED187865mEH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67BDA7B18BE870A677765E0750A9B635DC128A439041ED107F7CC8A7A6fFY0H" TargetMode="External"/><Relationship Id="rId19" Type="http://schemas.openxmlformats.org/officeDocument/2006/relationships/hyperlink" Target="consultantplus://offline/ref=11D4EE85476781A959EFD24BE4D2BF4B739D0DF7204E7085B7066F5A6B285314C658F9A0B72EDAQCCFM" TargetMode="External"/><Relationship Id="rId31" Type="http://schemas.openxmlformats.org/officeDocument/2006/relationships/hyperlink" Target="consultantplus://offline/ref=1A357C85E9F3C60E056BC15DDC323E091523310E33B8A7BE511023D128B6CEF4D6606Bm7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7BDA7B18BE870A677765E1153C5E83DDE1DD04F9B41E54E212393FAF1F98F46EED661867AFCB829811864f2Y8H" TargetMode="External"/><Relationship Id="rId14" Type="http://schemas.openxmlformats.org/officeDocument/2006/relationships/hyperlink" Target="consultantplus://offline/ref=11D4EE85476781A959EFD24BE4D2BF4B739D0DF7204E7085B7066F5A6B285314C658F9A0B72EDAQCC8M" TargetMode="External"/><Relationship Id="rId22" Type="http://schemas.openxmlformats.org/officeDocument/2006/relationships/hyperlink" Target="consultantplus://offline/ref=11D4EE85476781A959EFD24BE4D2BF4B739D0DF7204E7085B7066F5A6B285314C658F9A0B72ED9QCC8M" TargetMode="External"/><Relationship Id="rId27" Type="http://schemas.openxmlformats.org/officeDocument/2006/relationships/hyperlink" Target="consultantplus://offline/ref=11D4EE85476781A959EFD24BE4D2BF4B739D0DF7204E7085B7066F5A6B285314C658F9A0B72ED9QCCEM" TargetMode="External"/><Relationship Id="rId30" Type="http://schemas.openxmlformats.org/officeDocument/2006/relationships/hyperlink" Target="consultantplus://offline/ref=1A357C85E9F3C60E056BC15DDC323E091523310E33B8A7BE511023D128B6CEF4D6606Bm6H" TargetMode="External"/><Relationship Id="rId35" Type="http://schemas.openxmlformats.org/officeDocument/2006/relationships/hyperlink" Target="consultantplus://offline/ref=1A357C85E9F3C60E056BC15DDC323E091523310E33B8A7BE511023D128B6CEF4D660B5ABED187965m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C4CEC-61BE-4D26-B2E9-15151B85B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5698</Words>
  <Characters>32479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Приемная</cp:lastModifiedBy>
  <cp:revision>5</cp:revision>
  <cp:lastPrinted>2021-11-26T11:37:00Z</cp:lastPrinted>
  <dcterms:created xsi:type="dcterms:W3CDTF">2021-11-26T12:12:00Z</dcterms:created>
  <dcterms:modified xsi:type="dcterms:W3CDTF">2022-01-31T04:57:00Z</dcterms:modified>
</cp:coreProperties>
</file>