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58"/>
      </w:tblGrid>
      <w:tr w:rsidR="004A662F" w:rsidTr="004A662F">
        <w:tc>
          <w:tcPr>
            <w:tcW w:w="5353" w:type="dxa"/>
          </w:tcPr>
          <w:p w:rsidR="004A662F" w:rsidRDefault="004A662F" w:rsidP="004A662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4A662F" w:rsidRPr="004A662F" w:rsidRDefault="004A662F" w:rsidP="004A662F">
            <w:pPr>
              <w:rPr>
                <w:rStyle w:val="ng-scope"/>
                <w:sz w:val="26"/>
                <w:szCs w:val="26"/>
                <w:shd w:val="clear" w:color="auto" w:fill="FFFFFF"/>
              </w:rPr>
            </w:pPr>
            <w:r w:rsidRPr="004A662F">
              <w:rPr>
                <w:rStyle w:val="ng-scope"/>
                <w:sz w:val="26"/>
                <w:szCs w:val="26"/>
                <w:shd w:val="clear" w:color="auto" w:fill="FFFFFF"/>
              </w:rPr>
              <w:t>УТВЕРЖДЕНО:</w:t>
            </w:r>
          </w:p>
          <w:p w:rsidR="004A662F" w:rsidRPr="004A662F" w:rsidRDefault="004A662F" w:rsidP="004A662F">
            <w:pPr>
              <w:rPr>
                <w:rStyle w:val="ng-scope"/>
                <w:sz w:val="26"/>
                <w:szCs w:val="26"/>
                <w:shd w:val="clear" w:color="auto" w:fill="FFFFFF"/>
              </w:rPr>
            </w:pPr>
            <w:r w:rsidRPr="004A662F">
              <w:rPr>
                <w:rStyle w:val="ng-scope"/>
                <w:sz w:val="26"/>
                <w:szCs w:val="26"/>
                <w:shd w:val="clear" w:color="auto" w:fill="FFFFFF"/>
              </w:rPr>
              <w:t xml:space="preserve">постановлением </w:t>
            </w:r>
            <w:r w:rsidRPr="004A662F">
              <w:rPr>
                <w:rStyle w:val="ng-scope"/>
                <w:sz w:val="26"/>
                <w:szCs w:val="26"/>
                <w:shd w:val="clear" w:color="auto" w:fill="FFFFFF"/>
              </w:rPr>
              <w:t>Администрации муниципальн</w:t>
            </w:r>
            <w:r w:rsidRPr="004A662F">
              <w:rPr>
                <w:rStyle w:val="ng-scope"/>
                <w:sz w:val="26"/>
                <w:szCs w:val="26"/>
                <w:shd w:val="clear" w:color="auto" w:fill="FFFFFF"/>
              </w:rPr>
              <w:t xml:space="preserve">ого образования «Муниципальный </w:t>
            </w:r>
            <w:r w:rsidRPr="004A662F">
              <w:rPr>
                <w:rStyle w:val="ng-scope"/>
                <w:sz w:val="26"/>
                <w:szCs w:val="26"/>
                <w:shd w:val="clear" w:color="auto" w:fill="FFFFFF"/>
              </w:rPr>
              <w:t xml:space="preserve">округ </w:t>
            </w:r>
            <w:proofErr w:type="spellStart"/>
            <w:r>
              <w:rPr>
                <w:rStyle w:val="ng-scope"/>
                <w:sz w:val="26"/>
                <w:szCs w:val="26"/>
                <w:shd w:val="clear" w:color="auto" w:fill="FFFFFF"/>
              </w:rPr>
              <w:t>Камбарский</w:t>
            </w:r>
            <w:proofErr w:type="spellEnd"/>
            <w:r>
              <w:rPr>
                <w:rStyle w:val="ng-scope"/>
                <w:sz w:val="26"/>
                <w:szCs w:val="26"/>
                <w:shd w:val="clear" w:color="auto" w:fill="FFFFFF"/>
              </w:rPr>
              <w:t xml:space="preserve"> район </w:t>
            </w:r>
            <w:r w:rsidRPr="004A662F">
              <w:rPr>
                <w:rStyle w:val="ng-scope"/>
                <w:sz w:val="26"/>
                <w:szCs w:val="26"/>
                <w:shd w:val="clear" w:color="auto" w:fill="FFFFFF"/>
              </w:rPr>
              <w:t>Удмуртской Республики»</w:t>
            </w:r>
          </w:p>
          <w:p w:rsidR="004A662F" w:rsidRPr="004A662F" w:rsidRDefault="004A662F" w:rsidP="004A662F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  <w:r w:rsidRPr="004A662F">
              <w:rPr>
                <w:rStyle w:val="ng-scop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от 08 апреля 2022 года № 325</w:t>
            </w:r>
          </w:p>
        </w:tc>
      </w:tr>
    </w:tbl>
    <w:p w:rsidR="004A662F" w:rsidRPr="004A662F" w:rsidRDefault="004A662F" w:rsidP="004A662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A662F" w:rsidRPr="004A662F" w:rsidRDefault="004A662F" w:rsidP="004A66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662F" w:rsidRPr="004A662F" w:rsidRDefault="004A662F" w:rsidP="004A66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ПОЛОЖЕНИЕ</w:t>
      </w:r>
    </w:p>
    <w:p w:rsidR="004A662F" w:rsidRPr="004A662F" w:rsidRDefault="004A662F" w:rsidP="004A66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О</w:t>
      </w:r>
      <w:r w:rsidRPr="00694463">
        <w:rPr>
          <w:rFonts w:ascii="Times New Roman" w:hAnsi="Times New Roman" w:cs="Times New Roman"/>
          <w:sz w:val="28"/>
          <w:szCs w:val="28"/>
        </w:rPr>
        <w:t xml:space="preserve"> </w:t>
      </w:r>
      <w:r w:rsidRPr="004A662F">
        <w:rPr>
          <w:rFonts w:ascii="Times New Roman" w:hAnsi="Times New Roman" w:cs="Times New Roman"/>
          <w:sz w:val="26"/>
          <w:szCs w:val="26"/>
        </w:rPr>
        <w:t>СОСТАВЕ, ПОРЯДКЕ ПОДГОТОВКИ И УТВЕРЖДЕНИЯ МЕСТНЫХ</w:t>
      </w:r>
    </w:p>
    <w:p w:rsidR="004A662F" w:rsidRPr="004A662F" w:rsidRDefault="004A662F" w:rsidP="004A66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4A662F" w:rsidRPr="004A662F" w:rsidRDefault="004A662F" w:rsidP="004A66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КАМБАРСКИЙ РАЙОН УДМУРТСКОЙ РЕСПУБЛИКИ»</w:t>
      </w:r>
    </w:p>
    <w:p w:rsidR="004A662F" w:rsidRPr="004A662F" w:rsidRDefault="004A662F" w:rsidP="004A66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A662F" w:rsidRPr="004A662F" w:rsidRDefault="004A662F" w:rsidP="004A662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A662F" w:rsidRPr="004A662F" w:rsidRDefault="004A662F" w:rsidP="004A66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1.1. Настоящее Положение о составе, порядке подготовки и утверждения местных нормативов градостроительного проектирования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4A662F">
        <w:rPr>
          <w:color w:val="000000"/>
          <w:sz w:val="26"/>
          <w:szCs w:val="26"/>
        </w:rPr>
        <w:t xml:space="preserve"> </w:t>
      </w:r>
      <w:r w:rsidRPr="004A662F">
        <w:rPr>
          <w:rFonts w:ascii="Times New Roman" w:hAnsi="Times New Roman" w:cs="Times New Roman"/>
          <w:sz w:val="26"/>
          <w:szCs w:val="26"/>
        </w:rPr>
        <w:t>(далее - Положение) разработано в соответствии с законодательством о градостроительной деятельности в Российской Федерации.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1.2. Положение определяет состав, порядок подготовки и порядок утверждения местных нормативов градостроительного проектирования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(далее - местные нормативы градостроительного проектирования).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1.3. Местные нормативы градостроительного проектирования разрабатываются с учетом </w:t>
      </w:r>
      <w:hyperlink r:id="rId5" w:history="1">
        <w:r w:rsidRPr="004A662F">
          <w:rPr>
            <w:rFonts w:ascii="Times New Roman" w:hAnsi="Times New Roman" w:cs="Times New Roman"/>
            <w:color w:val="0000FF"/>
            <w:sz w:val="26"/>
            <w:szCs w:val="26"/>
          </w:rPr>
          <w:t>части 5 статьи 29.4</w:t>
        </w:r>
      </w:hyperlink>
      <w:r w:rsidRPr="004A662F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подготовка и утверждение местных нормативов градостроительного проектирования осуществляется с учетом региональных нормативов градостроительного проектирования Удмуртской Республики, положений </w:t>
      </w:r>
      <w:hyperlink r:id="rId6" w:history="1">
        <w:r w:rsidRPr="004A662F">
          <w:rPr>
            <w:rFonts w:ascii="Times New Roman" w:hAnsi="Times New Roman" w:cs="Times New Roman"/>
            <w:color w:val="0000FF"/>
            <w:sz w:val="26"/>
            <w:szCs w:val="26"/>
          </w:rPr>
          <w:t>частей 2</w:t>
        </w:r>
      </w:hyperlink>
      <w:r w:rsidRPr="004A662F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4A662F">
          <w:rPr>
            <w:rFonts w:ascii="Times New Roman" w:hAnsi="Times New Roman" w:cs="Times New Roman"/>
            <w:color w:val="0000FF"/>
            <w:sz w:val="26"/>
            <w:szCs w:val="26"/>
          </w:rPr>
          <w:t>3 статьи 29.4</w:t>
        </w:r>
      </w:hyperlink>
      <w:r w:rsidRPr="004A662F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1.4. Местные нормативы градостроительного проектирования обязательны для соблюдения на всей территории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4A662F">
        <w:rPr>
          <w:color w:val="000000"/>
          <w:sz w:val="26"/>
          <w:szCs w:val="26"/>
        </w:rPr>
        <w:t xml:space="preserve"> </w:t>
      </w:r>
      <w:r w:rsidRPr="004A662F">
        <w:rPr>
          <w:rFonts w:ascii="Times New Roman" w:hAnsi="Times New Roman" w:cs="Times New Roman"/>
          <w:sz w:val="26"/>
          <w:szCs w:val="26"/>
        </w:rPr>
        <w:t xml:space="preserve">и применяются </w:t>
      </w:r>
      <w:proofErr w:type="gramStart"/>
      <w:r w:rsidRPr="004A662F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4A662F">
        <w:rPr>
          <w:rFonts w:ascii="Times New Roman" w:hAnsi="Times New Roman" w:cs="Times New Roman"/>
          <w:sz w:val="26"/>
          <w:szCs w:val="26"/>
        </w:rPr>
        <w:t>: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- подготовке программ комплексного развития социальной инфраструктуры;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- подготовке программ комплексного развития коммунальной инфраструктуры;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- подготовке программ комплексного развития транспортной инфраструктуры;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- подготовке проектов внесения изменений в схему территориального планирования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Республики»;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- подготовке документации по планировке территории;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662F">
        <w:rPr>
          <w:rFonts w:ascii="Times New Roman" w:hAnsi="Times New Roman" w:cs="Times New Roman"/>
          <w:sz w:val="26"/>
          <w:szCs w:val="26"/>
        </w:rPr>
        <w:t xml:space="preserve">- подготовке проектной документации на объекты капитального строительства, являющихся объектами местного значения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Республики»;</w:t>
      </w:r>
      <w:proofErr w:type="gramEnd"/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-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</w:t>
      </w:r>
    </w:p>
    <w:p w:rsidR="004A662F" w:rsidRPr="004A662F" w:rsidRDefault="004A662F" w:rsidP="004A6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lastRenderedPageBreak/>
        <w:t xml:space="preserve">1.5. 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662F" w:rsidRPr="004A662F" w:rsidRDefault="004A662F" w:rsidP="004A662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2. Состав местны</w:t>
      </w:r>
      <w:r>
        <w:rPr>
          <w:rFonts w:ascii="Times New Roman" w:hAnsi="Times New Roman" w:cs="Times New Roman"/>
          <w:sz w:val="26"/>
          <w:szCs w:val="26"/>
        </w:rPr>
        <w:t xml:space="preserve">х нормативов градостроительного </w:t>
      </w:r>
      <w:r w:rsidRPr="004A662F">
        <w:rPr>
          <w:rFonts w:ascii="Times New Roman" w:hAnsi="Times New Roman" w:cs="Times New Roman"/>
          <w:sz w:val="26"/>
          <w:szCs w:val="26"/>
        </w:rPr>
        <w:t>проектирования</w:t>
      </w:r>
    </w:p>
    <w:p w:rsidR="004A662F" w:rsidRPr="004A662F" w:rsidRDefault="004A662F" w:rsidP="004A66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4A662F">
        <w:rPr>
          <w:rFonts w:ascii="Times New Roman" w:hAnsi="Times New Roman" w:cs="Times New Roman"/>
          <w:sz w:val="26"/>
          <w:szCs w:val="26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образования, относящимися к областям, указанным в </w:t>
      </w:r>
      <w:hyperlink r:id="rId8" w:history="1">
        <w:r w:rsidRPr="004A662F">
          <w:rPr>
            <w:rFonts w:ascii="Times New Roman" w:hAnsi="Times New Roman" w:cs="Times New Roman"/>
            <w:color w:val="0000FF"/>
            <w:sz w:val="26"/>
            <w:szCs w:val="26"/>
          </w:rPr>
          <w:t>пункте 1 части 3 статьи 19</w:t>
        </w:r>
      </w:hyperlink>
      <w:r w:rsidRPr="004A662F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иными объектами местного значения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и расчетных показателей максимально допустимого уровня территориальной доступности таких объектов для населения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</w:t>
      </w:r>
      <w:proofErr w:type="gramEnd"/>
      <w:r w:rsidRPr="004A662F">
        <w:rPr>
          <w:rFonts w:ascii="Times New Roman" w:hAnsi="Times New Roman" w:cs="Times New Roman"/>
          <w:sz w:val="26"/>
          <w:szCs w:val="26"/>
        </w:rPr>
        <w:t xml:space="preserve"> Республики»;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2.2. При невозможности установления точных минимальных расчетных показателей эти показатели могут регламентироваться путем описания соответствующих требований.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2.3. Местные нормативы градостроительного проектирования включают в себя: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1) основную часть (совокупность расчетных показателей минимально допустимого уровня обеспеченности объектами местного значения муниципального образования, относящимися к областям, указанным в </w:t>
      </w:r>
      <w:hyperlink r:id="rId9" w:history="1">
        <w:r w:rsidRPr="004A662F">
          <w:rPr>
            <w:rFonts w:ascii="Times New Roman" w:hAnsi="Times New Roman" w:cs="Times New Roman"/>
            <w:color w:val="0000FF"/>
            <w:sz w:val="26"/>
            <w:szCs w:val="26"/>
          </w:rPr>
          <w:t>пункте 1 части 3 статьи 19</w:t>
        </w:r>
      </w:hyperlink>
      <w:r w:rsidRPr="004A662F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иными объектами местного значения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Республики»; и расчетных показателей максимально допустимого уровня территориальной доступности таких объектов для населения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Республики»;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2)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662F" w:rsidRDefault="004A662F" w:rsidP="004A662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3. Порядок р</w:t>
      </w:r>
      <w:r>
        <w:rPr>
          <w:rFonts w:ascii="Times New Roman" w:hAnsi="Times New Roman" w:cs="Times New Roman"/>
          <w:sz w:val="26"/>
          <w:szCs w:val="26"/>
        </w:rPr>
        <w:t xml:space="preserve">азработки и утверждения местных </w:t>
      </w:r>
    </w:p>
    <w:p w:rsidR="004A662F" w:rsidRPr="004A662F" w:rsidRDefault="004A662F" w:rsidP="004A662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5"/>
      <w:bookmarkEnd w:id="0"/>
      <w:r w:rsidRPr="004A662F">
        <w:rPr>
          <w:rFonts w:ascii="Times New Roman" w:hAnsi="Times New Roman" w:cs="Times New Roman"/>
          <w:sz w:val="26"/>
          <w:szCs w:val="26"/>
        </w:rPr>
        <w:t xml:space="preserve">3.1. Органом, уполномоченным на организацию работ по разработке местных нормативов градостроительного проектирования, является структурное подразделение Администрации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Республики»;</w:t>
      </w:r>
    </w:p>
    <w:p w:rsidR="004A662F" w:rsidRPr="004A662F" w:rsidRDefault="004A662F" w:rsidP="004A662F">
      <w:pPr>
        <w:ind w:firstLine="567"/>
        <w:jc w:val="both"/>
        <w:rPr>
          <w:sz w:val="26"/>
          <w:szCs w:val="26"/>
        </w:rPr>
      </w:pPr>
      <w:r w:rsidRPr="004A662F">
        <w:rPr>
          <w:sz w:val="26"/>
          <w:szCs w:val="26"/>
        </w:rPr>
        <w:t xml:space="preserve">- структурное подразделение Администрации муниципального образования «Муниципальный округ </w:t>
      </w:r>
      <w:proofErr w:type="spellStart"/>
      <w:r w:rsidRPr="004A662F">
        <w:rPr>
          <w:sz w:val="26"/>
          <w:szCs w:val="26"/>
        </w:rPr>
        <w:t>Камбарский</w:t>
      </w:r>
      <w:proofErr w:type="spellEnd"/>
      <w:r w:rsidRPr="004A662F">
        <w:rPr>
          <w:sz w:val="26"/>
          <w:szCs w:val="26"/>
        </w:rPr>
        <w:t xml:space="preserve"> район Удмуртской Республики»  - отдел капитального строительства, ЖКХ, архитектуры и градостроительства</w:t>
      </w:r>
      <w:proofErr w:type="gramStart"/>
      <w:r w:rsidRPr="004A662F">
        <w:rPr>
          <w:sz w:val="26"/>
          <w:szCs w:val="26"/>
        </w:rPr>
        <w:t>.</w:t>
      </w:r>
      <w:proofErr w:type="gramEnd"/>
      <w:r w:rsidRPr="004A662F">
        <w:rPr>
          <w:sz w:val="26"/>
          <w:szCs w:val="26"/>
        </w:rPr>
        <w:t xml:space="preserve"> (</w:t>
      </w:r>
      <w:proofErr w:type="gramStart"/>
      <w:r w:rsidRPr="004A662F">
        <w:rPr>
          <w:sz w:val="26"/>
          <w:szCs w:val="26"/>
        </w:rPr>
        <w:t>д</w:t>
      </w:r>
      <w:proofErr w:type="gramEnd"/>
      <w:r w:rsidRPr="004A662F">
        <w:rPr>
          <w:sz w:val="26"/>
          <w:szCs w:val="26"/>
        </w:rPr>
        <w:t>алее – Отдел)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3.2. Отдел обеспечивает разработку проектов местных нормативов градостроительного проектирования.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7"/>
      <w:bookmarkEnd w:id="1"/>
      <w:r w:rsidRPr="004A662F">
        <w:rPr>
          <w:rFonts w:ascii="Times New Roman" w:hAnsi="Times New Roman" w:cs="Times New Roman"/>
          <w:sz w:val="26"/>
          <w:szCs w:val="26"/>
        </w:rPr>
        <w:t xml:space="preserve">3.3. Разработанные местные нормативы градостроительного проектирования направляются на согласование со структурными подразделениями Администрации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и заинтересованными лицами.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3.4. Проект местных нормативов градостроительного проектирования подлежит размещению на официальном сайте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4A662F" w:rsidRPr="004A662F" w:rsidRDefault="004A662F" w:rsidP="004A6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Заинтересованные лица, органы местного самоуправления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вправе представить свои предложения по проекту местных нормативов градостроительного проектирования. Предложения предоставляются в Отдел.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3.5. Отдел предоставляет проект решения об утверждении местных нормативов градостроительного проектирования Совету депутатов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 Совет депутатов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с учетом представленного проекта местных нормативов градостроительного проектирования, в соответствии с Регламентом Совета депутатов принимает решение об утверждении указанного проекта либо об отклонении проекта и о направлении его на доработку. Доработка местных нормативов градостроительного проектирования осуществляется в порядке, предусмотренном </w:t>
      </w:r>
      <w:hyperlink w:anchor="P67" w:history="1">
        <w:r w:rsidRPr="004A662F">
          <w:rPr>
            <w:rFonts w:ascii="Times New Roman" w:hAnsi="Times New Roman" w:cs="Times New Roman"/>
            <w:color w:val="0000FF"/>
            <w:sz w:val="26"/>
            <w:szCs w:val="26"/>
          </w:rPr>
          <w:t>пунктами 3.3</w:t>
        </w:r>
      </w:hyperlink>
      <w:r w:rsidRPr="004A662F">
        <w:rPr>
          <w:rFonts w:ascii="Times New Roman" w:hAnsi="Times New Roman" w:cs="Times New Roman"/>
          <w:sz w:val="26"/>
          <w:szCs w:val="26"/>
        </w:rPr>
        <w:t xml:space="preserve"> - 3.5 настоящего Положения.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 xml:space="preserve">3.6. Утвержденные решением Совета депутатов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местные нормативы градостроитель</w:t>
      </w:r>
      <w:bookmarkStart w:id="2" w:name="_GoBack"/>
      <w:bookmarkEnd w:id="2"/>
      <w:r w:rsidRPr="004A662F">
        <w:rPr>
          <w:rFonts w:ascii="Times New Roman" w:hAnsi="Times New Roman" w:cs="Times New Roman"/>
          <w:sz w:val="26"/>
          <w:szCs w:val="26"/>
        </w:rPr>
        <w:t xml:space="preserve">ного проектирования подлежат размещению в федеральной государственной информационной системе территориального планирования и на официальном сайте муниципального образования «Муниципальный округ </w:t>
      </w:r>
      <w:proofErr w:type="spellStart"/>
      <w:r w:rsidRPr="004A662F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4A662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в срок, не превышающий пяти дней со дня утверждения указанных нормативов.</w:t>
      </w: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2"/>
      <w:bookmarkEnd w:id="3"/>
      <w:r w:rsidRPr="004A662F">
        <w:rPr>
          <w:rFonts w:ascii="Times New Roman" w:hAnsi="Times New Roman" w:cs="Times New Roman"/>
          <w:sz w:val="26"/>
          <w:szCs w:val="26"/>
        </w:rPr>
        <w:t xml:space="preserve">3.7. Изменения в местные нормативы градостроительного проектирования осуществляются в порядке, предусмотренном </w:t>
      </w:r>
      <w:hyperlink w:anchor="P65" w:history="1">
        <w:r w:rsidRPr="004A662F">
          <w:rPr>
            <w:rFonts w:ascii="Times New Roman" w:hAnsi="Times New Roman" w:cs="Times New Roman"/>
            <w:color w:val="0000FF"/>
            <w:sz w:val="26"/>
            <w:szCs w:val="26"/>
          </w:rPr>
          <w:t>пунктами 3.1</w:t>
        </w:r>
      </w:hyperlink>
      <w:r w:rsidRPr="004A662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72" w:history="1">
        <w:r w:rsidRPr="004A662F">
          <w:rPr>
            <w:rFonts w:ascii="Times New Roman" w:hAnsi="Times New Roman" w:cs="Times New Roman"/>
            <w:color w:val="0000FF"/>
            <w:sz w:val="26"/>
            <w:szCs w:val="26"/>
          </w:rPr>
          <w:t>3.7</w:t>
        </w:r>
      </w:hyperlink>
      <w:r w:rsidRPr="004A662F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4A662F" w:rsidRPr="004A662F" w:rsidRDefault="004A662F" w:rsidP="004A66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A662F" w:rsidRPr="004A662F" w:rsidRDefault="004A662F" w:rsidP="004A662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4A662F" w:rsidRPr="004A662F" w:rsidRDefault="004A662F" w:rsidP="004A66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A662F" w:rsidRPr="004A662F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62F">
        <w:rPr>
          <w:rFonts w:ascii="Times New Roman" w:hAnsi="Times New Roman" w:cs="Times New Roman"/>
          <w:sz w:val="26"/>
          <w:szCs w:val="26"/>
        </w:rPr>
        <w:t>За нарушение местных нормативов градостроительного проектирования юридические, должностные лица и граждане несут ответственность в соответствии с законодательством Российской Федерации.</w:t>
      </w:r>
    </w:p>
    <w:p w:rsidR="004A662F" w:rsidRPr="00694463" w:rsidRDefault="004A662F" w:rsidP="004A6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62F" w:rsidRDefault="004A662F" w:rsidP="004A6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ACA" w:rsidRDefault="00A70ACA"/>
    <w:sectPr w:rsidR="00A70ACA" w:rsidSect="00C01EB8">
      <w:pgSz w:w="11906" w:h="16838"/>
      <w:pgMar w:top="567" w:right="851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2F"/>
    <w:rsid w:val="000234E7"/>
    <w:rsid w:val="00085478"/>
    <w:rsid w:val="002C6D56"/>
    <w:rsid w:val="00487FBF"/>
    <w:rsid w:val="004A662F"/>
    <w:rsid w:val="006A6404"/>
    <w:rsid w:val="007E5876"/>
    <w:rsid w:val="008B3490"/>
    <w:rsid w:val="00953DF1"/>
    <w:rsid w:val="00A70ACA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66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g-scope">
    <w:name w:val="ng-scope"/>
    <w:rsid w:val="004A662F"/>
  </w:style>
  <w:style w:type="table" w:styleId="a3">
    <w:name w:val="Table Grid"/>
    <w:basedOn w:val="a1"/>
    <w:uiPriority w:val="59"/>
    <w:rsid w:val="004A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6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66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g-scope">
    <w:name w:val="ng-scope"/>
    <w:rsid w:val="004A662F"/>
  </w:style>
  <w:style w:type="table" w:styleId="a3">
    <w:name w:val="Table Grid"/>
    <w:basedOn w:val="a1"/>
    <w:uiPriority w:val="59"/>
    <w:rsid w:val="004A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A16451B9C603D1417ECED84CDF73A6D52FF90E6FBF763BA2C928B62BC9AB06591CE92C61B3DC03F2BE370F7F8A794C23C019785685970Z0r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A16451B9C603D1417ECED84CDF73A6D52FF90E6FBF763BA2C928B62BC9AB06591CE92C61B33C7332BE370F7F8A794C23C019785685970Z0r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A16451B9C603D1417ECED84CDF73A6D52FF90E6FBF763BA2C928B62BC9AB06591CE92C61B33C7322BE370F7F8A794C23C019785685970Z0rF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4A16451B9C603D1417ECED84CDF73A6D52FF90E6FBF763BA2C928B62BC9AB06591CE92C61B33C43B2BE370F7F8A794C23C019785685970Z0rF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A16451B9C603D1417ECED84CDF73A6D52FF90E6FBF763BA2C928B62BC9AB06591CE92C61B3DC03F2BE370F7F8A794C23C019785685970Z0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1. Общие положения</vt:lpstr>
      <vt:lpstr>    2. Состав местных нормативов градостроительного проектирования</vt:lpstr>
      <vt:lpstr>    3. Порядок разработки и утверждения местных </vt:lpstr>
      <vt:lpstr>    нормативов градостроительного проектирования</vt:lpstr>
      <vt:lpstr>    4. Заключительные положения</vt:lpstr>
    </vt:vector>
  </TitlesOfParts>
  <Company>SPecialiST RePack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2022-04-22T07:52:00Z</cp:lastPrinted>
  <dcterms:created xsi:type="dcterms:W3CDTF">2022-04-22T07:40:00Z</dcterms:created>
  <dcterms:modified xsi:type="dcterms:W3CDTF">2022-04-22T07:53:00Z</dcterms:modified>
</cp:coreProperties>
</file>