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FD009B" w:rsidTr="00FD009B">
        <w:tc>
          <w:tcPr>
            <w:tcW w:w="5353" w:type="dxa"/>
          </w:tcPr>
          <w:p w:rsidR="00FD009B" w:rsidRDefault="00FD009B" w:rsidP="00FD00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</w:tcPr>
          <w:p w:rsidR="00FD009B" w:rsidRDefault="00FD009B" w:rsidP="00FD00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УТВЕРЖДЕНО:</w:t>
            </w:r>
          </w:p>
          <w:p w:rsidR="00FD009B" w:rsidRDefault="00FD009B" w:rsidP="00FD00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Камбарский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 Удмуртской Республики»</w:t>
            </w:r>
          </w:p>
          <w:p w:rsidR="00FD009B" w:rsidRDefault="00FD009B" w:rsidP="00FD00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 23 марта 2022 года № 266</w:t>
            </w:r>
          </w:p>
        </w:tc>
      </w:tr>
    </w:tbl>
    <w:p w:rsidR="00FD009B" w:rsidRPr="00FD009B" w:rsidRDefault="00FD009B" w:rsidP="00FD009B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D009B">
        <w:rPr>
          <w:rFonts w:eastAsia="Calibri"/>
          <w:b/>
          <w:bCs/>
          <w:sz w:val="26"/>
          <w:szCs w:val="26"/>
          <w:lang w:eastAsia="en-US"/>
        </w:rPr>
        <w:t xml:space="preserve">ПОРЯДОК 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D009B">
        <w:rPr>
          <w:rFonts w:eastAsia="Calibri"/>
          <w:b/>
          <w:bCs/>
          <w:sz w:val="26"/>
          <w:szCs w:val="26"/>
          <w:lang w:eastAsia="en-US"/>
        </w:rPr>
        <w:t>организаци</w:t>
      </w:r>
      <w:r>
        <w:rPr>
          <w:rFonts w:eastAsia="Calibri"/>
          <w:b/>
          <w:bCs/>
          <w:sz w:val="26"/>
          <w:szCs w:val="26"/>
          <w:lang w:eastAsia="en-US"/>
        </w:rPr>
        <w:t xml:space="preserve">и стратегического планирования </w:t>
      </w:r>
      <w:r w:rsidRPr="00FD009B">
        <w:rPr>
          <w:rFonts w:eastAsia="Calibri"/>
          <w:b/>
          <w:bCs/>
          <w:sz w:val="26"/>
          <w:szCs w:val="26"/>
          <w:lang w:eastAsia="en-US"/>
        </w:rPr>
        <w:t>в муниципальном о</w:t>
      </w:r>
      <w:r>
        <w:rPr>
          <w:rFonts w:eastAsia="Calibri"/>
          <w:b/>
          <w:bCs/>
          <w:sz w:val="26"/>
          <w:szCs w:val="26"/>
          <w:lang w:eastAsia="en-US"/>
        </w:rPr>
        <w:t xml:space="preserve">бразовании «Муниципальный округ </w:t>
      </w:r>
      <w:proofErr w:type="spellStart"/>
      <w:r w:rsidRPr="00FD009B">
        <w:rPr>
          <w:rFonts w:eastAsia="Calibri"/>
          <w:b/>
          <w:bCs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b/>
          <w:bCs/>
          <w:sz w:val="26"/>
          <w:szCs w:val="26"/>
          <w:lang w:eastAsia="en-US"/>
        </w:rPr>
        <w:t xml:space="preserve"> район Удмуртской Республики»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>1. Общие положения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left="1647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0" w:name="Par21"/>
      <w:bookmarkStart w:id="1" w:name="Par25"/>
      <w:bookmarkEnd w:id="0"/>
      <w:bookmarkEnd w:id="1"/>
      <w:r w:rsidRPr="00FD009B">
        <w:rPr>
          <w:sz w:val="26"/>
          <w:szCs w:val="26"/>
        </w:rPr>
        <w:t>1. Настоящий Порядок</w:t>
      </w:r>
      <w:r w:rsidRPr="00FD009B">
        <w:rPr>
          <w:rFonts w:eastAsia="Calibri"/>
          <w:sz w:val="26"/>
          <w:szCs w:val="26"/>
          <w:lang w:eastAsia="en-US"/>
        </w:rPr>
        <w:t xml:space="preserve"> разработан в соответствии</w:t>
      </w:r>
      <w:r>
        <w:rPr>
          <w:rFonts w:eastAsia="Calibri"/>
          <w:sz w:val="26"/>
          <w:szCs w:val="26"/>
          <w:lang w:eastAsia="en-US"/>
        </w:rPr>
        <w:t xml:space="preserve"> с Федеральным законом от   28 июня </w:t>
      </w:r>
      <w:r w:rsidRPr="00FD009B">
        <w:rPr>
          <w:rFonts w:eastAsia="Calibri"/>
          <w:sz w:val="26"/>
          <w:szCs w:val="26"/>
          <w:lang w:eastAsia="en-US"/>
        </w:rPr>
        <w:t>2014 г</w:t>
      </w:r>
      <w:r>
        <w:rPr>
          <w:rFonts w:eastAsia="Calibri"/>
          <w:sz w:val="26"/>
          <w:szCs w:val="26"/>
          <w:lang w:eastAsia="en-US"/>
        </w:rPr>
        <w:t>ода</w:t>
      </w:r>
      <w:r w:rsidRPr="00FD009B">
        <w:rPr>
          <w:rFonts w:eastAsia="Calibri"/>
          <w:sz w:val="26"/>
          <w:szCs w:val="26"/>
          <w:lang w:eastAsia="en-US"/>
        </w:rPr>
        <w:t xml:space="preserve"> № 172-ФЗ «О стратегическом планировании в Российской Ф</w:t>
      </w:r>
      <w:r w:rsidRPr="00FD009B">
        <w:rPr>
          <w:rFonts w:eastAsia="Calibri"/>
          <w:sz w:val="26"/>
          <w:szCs w:val="26"/>
          <w:lang w:eastAsia="en-US"/>
        </w:rPr>
        <w:t>е</w:t>
      </w:r>
      <w:r w:rsidRPr="00FD009B">
        <w:rPr>
          <w:rFonts w:eastAsia="Calibri"/>
          <w:sz w:val="26"/>
          <w:szCs w:val="26"/>
          <w:lang w:eastAsia="en-US"/>
        </w:rPr>
        <w:t>дерации»</w:t>
      </w:r>
      <w:r w:rsidRPr="00FD009B">
        <w:rPr>
          <w:sz w:val="26"/>
          <w:szCs w:val="26"/>
        </w:rPr>
        <w:t xml:space="preserve"> и определяет </w:t>
      </w:r>
      <w:r w:rsidRPr="00FD009B">
        <w:rPr>
          <w:rFonts w:eastAsia="Calibri"/>
          <w:sz w:val="26"/>
          <w:szCs w:val="26"/>
          <w:lang w:eastAsia="en-US"/>
        </w:rPr>
        <w:t>последовательность и порядок разработки документов стратегического планиро</w:t>
      </w:r>
      <w:bookmarkStart w:id="2" w:name="_GoBack"/>
      <w:bookmarkEnd w:id="2"/>
      <w:r w:rsidRPr="00FD009B">
        <w:rPr>
          <w:rFonts w:eastAsia="Calibri"/>
          <w:sz w:val="26"/>
          <w:szCs w:val="26"/>
          <w:lang w:eastAsia="en-US"/>
        </w:rPr>
        <w:t>вания в муниципальном образовании «Муниципал</w:t>
      </w:r>
      <w:r w:rsidRPr="00FD009B">
        <w:rPr>
          <w:rFonts w:eastAsia="Calibri"/>
          <w:sz w:val="26"/>
          <w:szCs w:val="26"/>
          <w:lang w:eastAsia="en-US"/>
        </w:rPr>
        <w:t>ь</w:t>
      </w:r>
      <w:r w:rsidRPr="00FD009B">
        <w:rPr>
          <w:rFonts w:eastAsia="Calibri"/>
          <w:sz w:val="26"/>
          <w:szCs w:val="26"/>
          <w:lang w:eastAsia="en-US"/>
        </w:rPr>
        <w:t xml:space="preserve">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2. Основные понятия, используемые в настоящем Порядке, применяются в том же значении, что </w:t>
      </w:r>
      <w:r>
        <w:rPr>
          <w:rFonts w:eastAsia="Calibri"/>
          <w:sz w:val="26"/>
          <w:szCs w:val="26"/>
          <w:lang w:eastAsia="en-US"/>
        </w:rPr>
        <w:t xml:space="preserve">и в Федеральном законе от 28 июня </w:t>
      </w:r>
      <w:r w:rsidRPr="00FD009B">
        <w:rPr>
          <w:rFonts w:eastAsia="Calibri"/>
          <w:sz w:val="26"/>
          <w:szCs w:val="26"/>
          <w:lang w:eastAsia="en-US"/>
        </w:rPr>
        <w:t>2014 г</w:t>
      </w:r>
      <w:r>
        <w:rPr>
          <w:rFonts w:eastAsia="Calibri"/>
          <w:sz w:val="26"/>
          <w:szCs w:val="26"/>
          <w:lang w:eastAsia="en-US"/>
        </w:rPr>
        <w:t>ода</w:t>
      </w:r>
      <w:r w:rsidRPr="00FD009B">
        <w:rPr>
          <w:rFonts w:eastAsia="Calibri"/>
          <w:sz w:val="26"/>
          <w:szCs w:val="26"/>
          <w:lang w:eastAsia="en-US"/>
        </w:rPr>
        <w:t xml:space="preserve"> № 172-ФЗ </w:t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FD009B">
        <w:rPr>
          <w:rFonts w:eastAsia="Calibri"/>
          <w:sz w:val="26"/>
          <w:szCs w:val="26"/>
          <w:lang w:eastAsia="en-US"/>
        </w:rPr>
        <w:t>«О стратегическом планировании в Российской Федерации».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3. Участниками стратегического планирования муниципального образов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 xml:space="preserve">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я</w:t>
      </w:r>
      <w:r w:rsidRPr="00FD009B">
        <w:rPr>
          <w:rFonts w:eastAsia="Calibri"/>
          <w:sz w:val="26"/>
          <w:szCs w:val="26"/>
          <w:lang w:eastAsia="en-US"/>
        </w:rPr>
        <w:t>в</w:t>
      </w:r>
      <w:r w:rsidRPr="00FD009B">
        <w:rPr>
          <w:rFonts w:eastAsia="Calibri"/>
          <w:sz w:val="26"/>
          <w:szCs w:val="26"/>
          <w:lang w:eastAsia="en-US"/>
        </w:rPr>
        <w:t>ляются: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Совет депутатов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Глава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Администрация муниципального образования «Муниципальный округ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организации и иные участники процесса стратегического планирования, привлекаемые к процессу стратегического планирования в соответствии с зак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нодательством.</w:t>
      </w:r>
    </w:p>
    <w:p w:rsidR="00FD009B" w:rsidRPr="00FD009B" w:rsidRDefault="00FD009B" w:rsidP="00FD009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bookmarkStart w:id="3" w:name="Par39"/>
      <w:bookmarkEnd w:id="3"/>
      <w:r w:rsidRPr="00FD009B">
        <w:rPr>
          <w:rFonts w:eastAsia="Calibri"/>
          <w:b/>
          <w:sz w:val="26"/>
          <w:szCs w:val="26"/>
          <w:lang w:eastAsia="en-US"/>
        </w:rPr>
        <w:t>2. Документы стратегического планирования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left="927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4. К документам стратегического планирования муниципального образов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 xml:space="preserve">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отн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сятся: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1) Стратегия социально-экономического развития муниципального образ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2) план мероприятий по реализации Стратегии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Республики»;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3) прогноз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на сре</w:t>
      </w:r>
      <w:r w:rsidRPr="00FD009B">
        <w:rPr>
          <w:rFonts w:eastAsia="Calibri"/>
          <w:sz w:val="26"/>
          <w:szCs w:val="26"/>
          <w:lang w:eastAsia="en-US"/>
        </w:rPr>
        <w:t>д</w:t>
      </w:r>
      <w:r w:rsidRPr="00FD009B">
        <w:rPr>
          <w:rFonts w:eastAsia="Calibri"/>
          <w:sz w:val="26"/>
          <w:szCs w:val="26"/>
          <w:lang w:eastAsia="en-US"/>
        </w:rPr>
        <w:t>несрочный или долгосрочный период;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4) бюджетный прогноз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на долгосрочный период;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5) муниципальные программы.</w:t>
      </w:r>
    </w:p>
    <w:p w:rsid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bookmarkStart w:id="4" w:name="Par79"/>
      <w:bookmarkEnd w:id="4"/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lastRenderedPageBreak/>
        <w:t>3. Стратегия соц</w:t>
      </w:r>
      <w:r>
        <w:rPr>
          <w:rFonts w:eastAsia="Calibri"/>
          <w:b/>
          <w:sz w:val="26"/>
          <w:szCs w:val="26"/>
          <w:lang w:eastAsia="en-US"/>
        </w:rPr>
        <w:t xml:space="preserve">иально-экономического развития </w:t>
      </w:r>
      <w:r w:rsidRPr="00FD009B">
        <w:rPr>
          <w:rFonts w:eastAsia="Calibri"/>
          <w:b/>
          <w:sz w:val="26"/>
          <w:szCs w:val="26"/>
          <w:lang w:eastAsia="en-US"/>
        </w:rPr>
        <w:t xml:space="preserve">муниципального образования «Муниципальный округ </w:t>
      </w:r>
      <w:proofErr w:type="spellStart"/>
      <w:r w:rsidRPr="00FD009B">
        <w:rPr>
          <w:rFonts w:eastAsia="Calibri"/>
          <w:b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b/>
          <w:sz w:val="26"/>
          <w:szCs w:val="26"/>
          <w:lang w:eastAsia="en-US"/>
        </w:rPr>
        <w:t xml:space="preserve"> район Удмуртской Республики»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left="1647"/>
        <w:contextualSpacing/>
        <w:jc w:val="both"/>
        <w:outlineLvl w:val="0"/>
        <w:rPr>
          <w:rFonts w:eastAsia="Calibri"/>
          <w:b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5. </w:t>
      </w:r>
      <w:proofErr w:type="gramStart"/>
      <w:r w:rsidRPr="00FD009B">
        <w:rPr>
          <w:rFonts w:eastAsia="Calibri"/>
          <w:sz w:val="26"/>
          <w:szCs w:val="26"/>
          <w:lang w:eastAsia="en-US"/>
        </w:rPr>
        <w:t>Стратегия социально-экономического развития муниципального образ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(далее - Стратегия) разрабатывается Администрацией муниципального образ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в соответствии с приоритетами социально-экономической политики, определе</w:t>
      </w:r>
      <w:r w:rsidRPr="00FD009B">
        <w:rPr>
          <w:rFonts w:eastAsia="Calibri"/>
          <w:sz w:val="26"/>
          <w:szCs w:val="26"/>
          <w:lang w:eastAsia="en-US"/>
        </w:rPr>
        <w:t>н</w:t>
      </w:r>
      <w:r w:rsidRPr="00FD009B">
        <w:rPr>
          <w:rFonts w:eastAsia="Calibri"/>
          <w:sz w:val="26"/>
          <w:szCs w:val="26"/>
          <w:lang w:eastAsia="en-US"/>
        </w:rPr>
        <w:t>ными стратегией социально-экономического развития Удмуртской Респу</w:t>
      </w:r>
      <w:r w:rsidRPr="00FD009B">
        <w:rPr>
          <w:rFonts w:eastAsia="Calibri"/>
          <w:sz w:val="26"/>
          <w:szCs w:val="26"/>
          <w:lang w:eastAsia="en-US"/>
        </w:rPr>
        <w:t>б</w:t>
      </w:r>
      <w:r w:rsidRPr="00FD009B">
        <w:rPr>
          <w:rFonts w:eastAsia="Calibri"/>
          <w:sz w:val="26"/>
          <w:szCs w:val="26"/>
          <w:lang w:eastAsia="en-US"/>
        </w:rPr>
        <w:t>лики на долгосрочную перспективу, иными документами, определяющими госуда</w:t>
      </w:r>
      <w:r w:rsidRPr="00FD009B">
        <w:rPr>
          <w:rFonts w:eastAsia="Calibri"/>
          <w:sz w:val="26"/>
          <w:szCs w:val="26"/>
          <w:lang w:eastAsia="en-US"/>
        </w:rPr>
        <w:t>р</w:t>
      </w:r>
      <w:r w:rsidRPr="00FD009B">
        <w:rPr>
          <w:rFonts w:eastAsia="Calibri"/>
          <w:sz w:val="26"/>
          <w:szCs w:val="26"/>
          <w:lang w:eastAsia="en-US"/>
        </w:rPr>
        <w:t>ственную политику в сфере социально-экономического развития Удмур</w:t>
      </w:r>
      <w:r w:rsidRPr="00FD009B">
        <w:rPr>
          <w:rFonts w:eastAsia="Calibri"/>
          <w:sz w:val="26"/>
          <w:szCs w:val="26"/>
          <w:lang w:eastAsia="en-US"/>
        </w:rPr>
        <w:t>т</w:t>
      </w:r>
      <w:r w:rsidRPr="00FD009B">
        <w:rPr>
          <w:rFonts w:eastAsia="Calibri"/>
          <w:sz w:val="26"/>
          <w:szCs w:val="26"/>
          <w:lang w:eastAsia="en-US"/>
        </w:rPr>
        <w:t>ской Республики, и основывается на определении текущего уровня, потенциала с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циально-экономического развития муниципального образования</w:t>
      </w:r>
      <w:proofErr w:type="gramEnd"/>
      <w:r w:rsidRPr="00FD009B">
        <w:rPr>
          <w:rFonts w:eastAsia="Calibri"/>
          <w:sz w:val="26"/>
          <w:szCs w:val="26"/>
          <w:lang w:eastAsia="en-US"/>
        </w:rPr>
        <w:t xml:space="preserve"> «Муниц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Республики», </w:t>
      </w:r>
      <w:proofErr w:type="gramStart"/>
      <w:r w:rsidRPr="00FD009B">
        <w:rPr>
          <w:rFonts w:eastAsia="Calibri"/>
          <w:sz w:val="26"/>
          <w:szCs w:val="26"/>
          <w:lang w:eastAsia="en-US"/>
        </w:rPr>
        <w:t>выявлении</w:t>
      </w:r>
      <w:proofErr w:type="gramEnd"/>
      <w:r w:rsidRPr="00FD009B">
        <w:rPr>
          <w:rFonts w:eastAsia="Calibri"/>
          <w:sz w:val="26"/>
          <w:szCs w:val="26"/>
          <w:lang w:eastAsia="en-US"/>
        </w:rPr>
        <w:t xml:space="preserve"> пр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блем социально-экономического развития муниципального образования «М</w:t>
      </w:r>
      <w:r w:rsidRPr="00FD009B">
        <w:rPr>
          <w:rFonts w:eastAsia="Calibri"/>
          <w:sz w:val="26"/>
          <w:szCs w:val="26"/>
          <w:lang w:eastAsia="en-US"/>
        </w:rPr>
        <w:t>у</w:t>
      </w:r>
      <w:r w:rsidRPr="00FD009B">
        <w:rPr>
          <w:rFonts w:eastAsia="Calibri"/>
          <w:sz w:val="26"/>
          <w:szCs w:val="26"/>
          <w:lang w:eastAsia="en-US"/>
        </w:rPr>
        <w:t xml:space="preserve">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и выборе сп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собов их решения.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6. Стратегия содержит: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1) оценку достигнутых целей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</w:t>
      </w:r>
      <w:r w:rsidRPr="00FD009B">
        <w:rPr>
          <w:rFonts w:eastAsia="Calibri"/>
          <w:sz w:val="26"/>
          <w:szCs w:val="26"/>
          <w:lang w:eastAsia="en-US"/>
        </w:rPr>
        <w:t>т</w:t>
      </w:r>
      <w:r w:rsidRPr="00FD009B">
        <w:rPr>
          <w:rFonts w:eastAsia="Calibri"/>
          <w:sz w:val="26"/>
          <w:szCs w:val="26"/>
          <w:lang w:eastAsia="en-US"/>
        </w:rPr>
        <w:t>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2) приоритеты, цели, задачи и направления социально-экономической политики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</w:t>
      </w:r>
      <w:r w:rsidRPr="00FD009B">
        <w:rPr>
          <w:rFonts w:eastAsia="Calibri"/>
          <w:sz w:val="26"/>
          <w:szCs w:val="26"/>
          <w:lang w:eastAsia="en-US"/>
        </w:rPr>
        <w:t>й</w:t>
      </w:r>
      <w:r w:rsidRPr="00FD009B">
        <w:rPr>
          <w:rFonts w:eastAsia="Calibri"/>
          <w:sz w:val="26"/>
          <w:szCs w:val="26"/>
          <w:lang w:eastAsia="en-US"/>
        </w:rPr>
        <w:t>он Удмуртской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3) показатели достижения целей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</w:t>
      </w:r>
      <w:r w:rsidRPr="00FD009B">
        <w:rPr>
          <w:rFonts w:eastAsia="Calibri"/>
          <w:sz w:val="26"/>
          <w:szCs w:val="26"/>
          <w:lang w:eastAsia="en-US"/>
        </w:rPr>
        <w:t>т</w:t>
      </w:r>
      <w:r w:rsidRPr="00FD009B">
        <w:rPr>
          <w:rFonts w:eastAsia="Calibri"/>
          <w:sz w:val="26"/>
          <w:szCs w:val="26"/>
          <w:lang w:eastAsia="en-US"/>
        </w:rPr>
        <w:t>ской Республики», сроки и этапы реализации Стратегии;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4) ожидаемые результаты реализации Стратегии;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5) оценку финансовых ресурсов, необходимых для реализации Стратегии;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6) информацию о муниципальных программах, утверждаемых в целях ре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>лизации Стратегии.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7. </w:t>
      </w:r>
      <w:proofErr w:type="gramStart"/>
      <w:r w:rsidRPr="00FD009B">
        <w:rPr>
          <w:rFonts w:eastAsia="Calibri"/>
          <w:sz w:val="26"/>
          <w:szCs w:val="26"/>
          <w:lang w:eastAsia="en-US"/>
        </w:rPr>
        <w:t xml:space="preserve">Стратегия является основой для разработки прогноза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Республики», муниципальных программ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</w:t>
      </w:r>
      <w:r w:rsidRPr="00FD009B">
        <w:rPr>
          <w:rFonts w:eastAsia="Calibri"/>
          <w:sz w:val="26"/>
          <w:szCs w:val="26"/>
          <w:lang w:eastAsia="en-US"/>
        </w:rPr>
        <w:t>д</w:t>
      </w:r>
      <w:r w:rsidRPr="00FD009B">
        <w:rPr>
          <w:rFonts w:eastAsia="Calibri"/>
          <w:sz w:val="26"/>
          <w:szCs w:val="26"/>
          <w:lang w:eastAsia="en-US"/>
        </w:rPr>
        <w:t>муртской Республики», схемы территориального планирования муниципальн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</w:t>
      </w:r>
      <w:r w:rsidRPr="00FD009B">
        <w:rPr>
          <w:rFonts w:eastAsia="Calibri"/>
          <w:sz w:val="26"/>
          <w:szCs w:val="26"/>
          <w:lang w:eastAsia="en-US"/>
        </w:rPr>
        <w:t>с</w:t>
      </w:r>
      <w:r w:rsidRPr="00FD009B">
        <w:rPr>
          <w:rFonts w:eastAsia="Calibri"/>
          <w:sz w:val="26"/>
          <w:szCs w:val="26"/>
          <w:lang w:eastAsia="en-US"/>
        </w:rPr>
        <w:t xml:space="preserve">публики» и плана мероприятий по реализации Стратегии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  <w:proofErr w:type="gramEnd"/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8. Сроки разработки, ответственные за разработку Стратегии структурные подразделения Администрации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определяются постановл</w:t>
      </w:r>
      <w:r w:rsidRPr="00FD009B">
        <w:rPr>
          <w:rFonts w:eastAsia="Calibri"/>
          <w:sz w:val="26"/>
          <w:szCs w:val="26"/>
          <w:lang w:eastAsia="en-US"/>
        </w:rPr>
        <w:t>е</w:t>
      </w:r>
      <w:r w:rsidRPr="00FD009B">
        <w:rPr>
          <w:rFonts w:eastAsia="Calibri"/>
          <w:sz w:val="26"/>
          <w:szCs w:val="26"/>
          <w:lang w:eastAsia="en-US"/>
        </w:rPr>
        <w:t xml:space="preserve">нием Администрации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 xml:space="preserve">4. План мероприятий по реализации Стратегии </w:t>
      </w:r>
      <w:proofErr w:type="gramStart"/>
      <w:r w:rsidRPr="00FD009B">
        <w:rPr>
          <w:rFonts w:eastAsia="Calibri"/>
          <w:b/>
          <w:sz w:val="26"/>
          <w:szCs w:val="26"/>
          <w:lang w:eastAsia="en-US"/>
        </w:rPr>
        <w:t>социально-экономического</w:t>
      </w:r>
      <w:proofErr w:type="gramEnd"/>
      <w:r w:rsidRPr="00FD009B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 xml:space="preserve">развития муниципального образования «Муниципальный округ 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spellStart"/>
      <w:r w:rsidRPr="00FD009B">
        <w:rPr>
          <w:rFonts w:eastAsia="Calibri"/>
          <w:b/>
          <w:sz w:val="26"/>
          <w:szCs w:val="26"/>
          <w:lang w:eastAsia="en-US"/>
        </w:rPr>
        <w:t>Камба</w:t>
      </w:r>
      <w:r w:rsidRPr="00FD009B">
        <w:rPr>
          <w:rFonts w:eastAsia="Calibri"/>
          <w:b/>
          <w:sz w:val="26"/>
          <w:szCs w:val="26"/>
          <w:lang w:eastAsia="en-US"/>
        </w:rPr>
        <w:t>р</w:t>
      </w:r>
      <w:r w:rsidRPr="00FD009B">
        <w:rPr>
          <w:rFonts w:eastAsia="Calibri"/>
          <w:b/>
          <w:sz w:val="26"/>
          <w:szCs w:val="26"/>
          <w:lang w:eastAsia="en-US"/>
        </w:rPr>
        <w:t>ский</w:t>
      </w:r>
      <w:proofErr w:type="spellEnd"/>
      <w:r w:rsidRPr="00FD009B">
        <w:rPr>
          <w:rFonts w:eastAsia="Calibri"/>
          <w:b/>
          <w:sz w:val="26"/>
          <w:szCs w:val="26"/>
          <w:lang w:eastAsia="en-US"/>
        </w:rPr>
        <w:t xml:space="preserve"> район Удмуртской Республики»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9. План мероприятий по реализации Стратегии разрабатывается на основе положений Стратегии на период реализации Стратегии с учетом основных направлений деятельности органов местного самоуправления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>ки» Администрацией муниципального образования муниципального образов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 xml:space="preserve">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10. План мероприятий по реализации Стратегии содержит: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D009B">
        <w:rPr>
          <w:rFonts w:eastAsia="Calibri"/>
          <w:sz w:val="26"/>
          <w:szCs w:val="26"/>
          <w:lang w:eastAsia="en-US"/>
        </w:rPr>
        <w:t>1) этапы реализации Стратегии, выделенные с учетом установленной пер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>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2) цели и задачи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>ки», приоритетные для каждого этапа реализации Стратегии;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3) показатели реализации Стратегии и их значения, установленные для каждого этапа реализации Стратегии;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4) комплексы мероприятий и перечень муниципальных программ, обесп</w:t>
      </w:r>
      <w:r w:rsidRPr="00FD009B">
        <w:rPr>
          <w:rFonts w:eastAsia="Calibri"/>
          <w:sz w:val="26"/>
          <w:szCs w:val="26"/>
          <w:lang w:eastAsia="en-US"/>
        </w:rPr>
        <w:t>е</w:t>
      </w:r>
      <w:r w:rsidRPr="00FD009B">
        <w:rPr>
          <w:rFonts w:eastAsia="Calibri"/>
          <w:sz w:val="26"/>
          <w:szCs w:val="26"/>
          <w:lang w:eastAsia="en-US"/>
        </w:rPr>
        <w:t>чивающих достижение на каждом этапе реализации Стратегии долгосрочных целей социально-экономического развития муниципального образования «М</w:t>
      </w:r>
      <w:r w:rsidRPr="00FD009B">
        <w:rPr>
          <w:rFonts w:eastAsia="Calibri"/>
          <w:sz w:val="26"/>
          <w:szCs w:val="26"/>
          <w:lang w:eastAsia="en-US"/>
        </w:rPr>
        <w:t>у</w:t>
      </w:r>
      <w:r w:rsidRPr="00FD009B">
        <w:rPr>
          <w:rFonts w:eastAsia="Calibri"/>
          <w:sz w:val="26"/>
          <w:szCs w:val="26"/>
          <w:lang w:eastAsia="en-US"/>
        </w:rPr>
        <w:t xml:space="preserve">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Республики», указанных в Стратегии.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11. Сроки разработки, ответственные структурные подразделения Администрации муниципального образования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определяются п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становлением Администрации муниципального образования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>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12. План мероприятий по реализации Стратегии утверждается Админ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>страцией муниципального образования муниципального образования «Мун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Корректировка плана мероприятий по реализации Стратегии осуществл</w:t>
      </w:r>
      <w:r w:rsidRPr="00FD009B">
        <w:rPr>
          <w:rFonts w:eastAsia="Calibri"/>
          <w:sz w:val="26"/>
          <w:szCs w:val="26"/>
          <w:lang w:eastAsia="en-US"/>
        </w:rPr>
        <w:t>я</w:t>
      </w:r>
      <w:r w:rsidRPr="00FD009B">
        <w:rPr>
          <w:rFonts w:eastAsia="Calibri"/>
          <w:sz w:val="26"/>
          <w:szCs w:val="26"/>
          <w:lang w:eastAsia="en-US"/>
        </w:rPr>
        <w:t>ется по предложению структурных подразделений Администрации муниц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пального образования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постановлением Администрации муниципального образования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bookmarkStart w:id="5" w:name="Par98"/>
      <w:bookmarkStart w:id="6" w:name="Par118"/>
      <w:bookmarkEnd w:id="5"/>
      <w:bookmarkEnd w:id="6"/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>5. Прогноз соц</w:t>
      </w:r>
      <w:r>
        <w:rPr>
          <w:rFonts w:eastAsia="Calibri"/>
          <w:b/>
          <w:sz w:val="26"/>
          <w:szCs w:val="26"/>
          <w:lang w:eastAsia="en-US"/>
        </w:rPr>
        <w:t xml:space="preserve">иально-экономического развития </w:t>
      </w:r>
      <w:r w:rsidRPr="00FD009B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>
        <w:rPr>
          <w:rFonts w:eastAsia="Calibri"/>
          <w:b/>
          <w:sz w:val="26"/>
          <w:szCs w:val="26"/>
          <w:lang w:eastAsia="en-US"/>
        </w:rPr>
        <w:t xml:space="preserve">Муниципальный округ </w:t>
      </w:r>
      <w:proofErr w:type="spellStart"/>
      <w:r w:rsidRPr="00FD009B">
        <w:rPr>
          <w:rFonts w:eastAsia="Calibri"/>
          <w:b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b/>
          <w:sz w:val="26"/>
          <w:szCs w:val="26"/>
          <w:lang w:eastAsia="en-US"/>
        </w:rPr>
        <w:t xml:space="preserve"> район</w:t>
      </w:r>
      <w:r>
        <w:rPr>
          <w:rFonts w:eastAsia="Calibri"/>
          <w:b/>
          <w:sz w:val="26"/>
          <w:szCs w:val="26"/>
          <w:lang w:eastAsia="en-US"/>
        </w:rPr>
        <w:t xml:space="preserve"> Удмуртской Республики</w:t>
      </w:r>
      <w:r w:rsidRPr="00FD009B">
        <w:rPr>
          <w:rFonts w:eastAsia="Calibri"/>
          <w:b/>
          <w:sz w:val="26"/>
          <w:szCs w:val="26"/>
          <w:lang w:eastAsia="en-US"/>
        </w:rPr>
        <w:t xml:space="preserve">» 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>на среднесрочный п</w:t>
      </w:r>
      <w:r w:rsidRPr="00FD009B">
        <w:rPr>
          <w:rFonts w:eastAsia="Calibri"/>
          <w:b/>
          <w:sz w:val="26"/>
          <w:szCs w:val="26"/>
          <w:lang w:eastAsia="en-US"/>
        </w:rPr>
        <w:t>е</w:t>
      </w:r>
      <w:r w:rsidRPr="00FD009B">
        <w:rPr>
          <w:rFonts w:eastAsia="Calibri"/>
          <w:b/>
          <w:sz w:val="26"/>
          <w:szCs w:val="26"/>
          <w:lang w:eastAsia="en-US"/>
        </w:rPr>
        <w:t>риод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Calibri"/>
          <w:b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13. </w:t>
      </w:r>
      <w:proofErr w:type="gramStart"/>
      <w:r w:rsidRPr="00FD009B">
        <w:rPr>
          <w:rFonts w:eastAsia="Calibri"/>
          <w:sz w:val="26"/>
          <w:szCs w:val="26"/>
          <w:lang w:eastAsia="en-US"/>
        </w:rPr>
        <w:t>Прогноз социально-экономического развития муниципального образ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на среднесрочный период разрабатывается ежегодно на основе сценарных условий социально-экономического развития Российской Федерации на среднесрочный период, прогноза социально-экономического развития Удмуртской Республики на среднесрочный период, Стратегии, с учетом основных направлений бю</w:t>
      </w:r>
      <w:r w:rsidRPr="00FD009B">
        <w:rPr>
          <w:rFonts w:eastAsia="Calibri"/>
          <w:sz w:val="26"/>
          <w:szCs w:val="26"/>
          <w:lang w:eastAsia="en-US"/>
        </w:rPr>
        <w:t>д</w:t>
      </w:r>
      <w:r w:rsidRPr="00FD009B">
        <w:rPr>
          <w:rFonts w:eastAsia="Calibri"/>
          <w:sz w:val="26"/>
          <w:szCs w:val="26"/>
          <w:lang w:eastAsia="en-US"/>
        </w:rPr>
        <w:t xml:space="preserve">жетной и налоговой политики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  <w:proofErr w:type="gramEnd"/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14. Прогноз социально-экономического развития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Камбарского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района на среднесрочный период разрабатывается на вариативной основе и ежегодно корректируется путем уточнения параметров планового периода и добавления параметров последнего года планового периода.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15. Прогноз социально-экономического развития муниципального образ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на среднесрочный период содержит: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1) оценку достигнутого уровня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</w:t>
      </w:r>
      <w:r w:rsidRPr="00FD009B">
        <w:rPr>
          <w:rFonts w:eastAsia="Calibri"/>
          <w:sz w:val="26"/>
          <w:szCs w:val="26"/>
          <w:lang w:eastAsia="en-US"/>
        </w:rPr>
        <w:t>т</w:t>
      </w:r>
      <w:r w:rsidRPr="00FD009B">
        <w:rPr>
          <w:rFonts w:eastAsia="Calibri"/>
          <w:sz w:val="26"/>
          <w:szCs w:val="26"/>
          <w:lang w:eastAsia="en-US"/>
        </w:rPr>
        <w:t>ской Республики»;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2) направления социально-экономического развития муниципального обр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 xml:space="preserve">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и целевые показатели одного или нескольких вариантов прогноза социально-экономического развития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на среднесрочный период, включая количественные показатели социально-экономического развития.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16. Сроки разработки, ответственные структурные подразделения Админ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страции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определяются п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 xml:space="preserve">становлением Администрации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</w:t>
      </w:r>
      <w:r w:rsidRPr="00FD009B">
        <w:rPr>
          <w:rFonts w:eastAsia="Calibri"/>
          <w:sz w:val="26"/>
          <w:szCs w:val="26"/>
          <w:lang w:eastAsia="en-US"/>
        </w:rPr>
        <w:t>д</w:t>
      </w:r>
      <w:r w:rsidRPr="00FD009B">
        <w:rPr>
          <w:rFonts w:eastAsia="Calibri"/>
          <w:sz w:val="26"/>
          <w:szCs w:val="26"/>
          <w:lang w:eastAsia="en-US"/>
        </w:rPr>
        <w:t>муртской Республики».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17. Прогноз социально-экономического развития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на среднесрочный период одобр</w:t>
      </w:r>
      <w:r w:rsidRPr="00FD009B">
        <w:rPr>
          <w:rFonts w:eastAsia="Calibri"/>
          <w:sz w:val="26"/>
          <w:szCs w:val="26"/>
          <w:lang w:eastAsia="en-US"/>
        </w:rPr>
        <w:t>я</w:t>
      </w:r>
      <w:r w:rsidRPr="00FD009B">
        <w:rPr>
          <w:rFonts w:eastAsia="Calibri"/>
          <w:sz w:val="26"/>
          <w:szCs w:val="26"/>
          <w:lang w:eastAsia="en-US"/>
        </w:rPr>
        <w:t>ется постановлением Администрации муниципального образования «Муниц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bookmarkStart w:id="7" w:name="Par136"/>
      <w:bookmarkStart w:id="8" w:name="Par152"/>
      <w:bookmarkEnd w:id="7"/>
      <w:bookmarkEnd w:id="8"/>
      <w:r w:rsidRPr="00FD009B">
        <w:rPr>
          <w:rFonts w:eastAsia="Calibri"/>
          <w:b/>
          <w:sz w:val="26"/>
          <w:szCs w:val="26"/>
          <w:lang w:eastAsia="en-US"/>
        </w:rPr>
        <w:t xml:space="preserve">6. Бюджетный прогноз муниципального образования «Муниципальный округ </w:t>
      </w:r>
      <w:proofErr w:type="spellStart"/>
      <w:r w:rsidRPr="00FD009B">
        <w:rPr>
          <w:rFonts w:eastAsia="Calibri"/>
          <w:b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b/>
          <w:sz w:val="26"/>
          <w:szCs w:val="26"/>
          <w:lang w:eastAsia="en-US"/>
        </w:rPr>
        <w:t xml:space="preserve"> район Удмуртской Республики» на долгосрочный пер</w:t>
      </w:r>
      <w:r w:rsidRPr="00FD009B">
        <w:rPr>
          <w:rFonts w:eastAsia="Calibri"/>
          <w:b/>
          <w:sz w:val="26"/>
          <w:szCs w:val="26"/>
          <w:lang w:eastAsia="en-US"/>
        </w:rPr>
        <w:t>и</w:t>
      </w:r>
      <w:r w:rsidRPr="00FD009B">
        <w:rPr>
          <w:rFonts w:eastAsia="Calibri"/>
          <w:b/>
          <w:sz w:val="26"/>
          <w:szCs w:val="26"/>
          <w:lang w:eastAsia="en-US"/>
        </w:rPr>
        <w:t>од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left="1647"/>
        <w:contextualSpacing/>
        <w:jc w:val="both"/>
        <w:outlineLvl w:val="0"/>
        <w:rPr>
          <w:rFonts w:eastAsia="Calibri"/>
          <w:b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18. Бюджетный прогноз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</w:t>
      </w:r>
      <w:r w:rsidRPr="00FD009B">
        <w:rPr>
          <w:rFonts w:eastAsia="Calibri"/>
          <w:b/>
          <w:sz w:val="26"/>
          <w:szCs w:val="26"/>
          <w:lang w:eastAsia="en-US"/>
        </w:rPr>
        <w:t xml:space="preserve"> </w:t>
      </w:r>
      <w:r w:rsidRPr="00FD009B">
        <w:rPr>
          <w:rFonts w:eastAsia="Calibri"/>
          <w:sz w:val="26"/>
          <w:szCs w:val="26"/>
          <w:lang w:eastAsia="en-US"/>
        </w:rPr>
        <w:t xml:space="preserve">разрабатывается в соответствии с Бюджетным </w:t>
      </w:r>
      <w:hyperlink r:id="rId7" w:history="1">
        <w:r w:rsidRPr="00FD009B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FD009B">
        <w:rPr>
          <w:rFonts w:eastAsia="Calibri"/>
          <w:sz w:val="26"/>
          <w:szCs w:val="26"/>
          <w:lang w:eastAsia="en-US"/>
        </w:rPr>
        <w:t xml:space="preserve"> Российской Федер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>ции.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19. Бюджетный прогноз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</w:t>
      </w:r>
      <w:r w:rsidRPr="00FD009B">
        <w:rPr>
          <w:rFonts w:eastAsia="Calibri"/>
          <w:b/>
          <w:sz w:val="26"/>
          <w:szCs w:val="26"/>
          <w:lang w:eastAsia="en-US"/>
        </w:rPr>
        <w:t xml:space="preserve"> </w:t>
      </w:r>
      <w:r w:rsidRPr="00FD009B">
        <w:rPr>
          <w:rFonts w:eastAsia="Calibri"/>
          <w:sz w:val="26"/>
          <w:szCs w:val="26"/>
          <w:lang w:eastAsia="en-US"/>
        </w:rPr>
        <w:t>одобряется пост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>новлением Администрации муниципального образования «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район» и напра</w:t>
      </w:r>
      <w:r w:rsidRPr="00FD009B">
        <w:rPr>
          <w:rFonts w:eastAsia="Calibri"/>
          <w:sz w:val="26"/>
          <w:szCs w:val="26"/>
          <w:lang w:eastAsia="en-US"/>
        </w:rPr>
        <w:t>в</w:t>
      </w:r>
      <w:r w:rsidRPr="00FD009B">
        <w:rPr>
          <w:rFonts w:eastAsia="Calibri"/>
          <w:sz w:val="26"/>
          <w:szCs w:val="26"/>
          <w:lang w:eastAsia="en-US"/>
        </w:rPr>
        <w:t xml:space="preserve">ляется в Совет депутатов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</w:t>
      </w:r>
      <w:r w:rsidRPr="00FD009B">
        <w:rPr>
          <w:rFonts w:eastAsia="Calibri"/>
          <w:b/>
          <w:sz w:val="26"/>
          <w:szCs w:val="26"/>
          <w:lang w:eastAsia="en-US"/>
        </w:rPr>
        <w:t xml:space="preserve"> </w:t>
      </w:r>
      <w:r w:rsidRPr="00FD009B">
        <w:rPr>
          <w:rFonts w:eastAsia="Calibri"/>
          <w:sz w:val="26"/>
          <w:szCs w:val="26"/>
          <w:lang w:eastAsia="en-US"/>
        </w:rPr>
        <w:t>для утверждения.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bookmarkStart w:id="9" w:name="Par164"/>
      <w:bookmarkEnd w:id="9"/>
      <w:r w:rsidRPr="00FD009B">
        <w:rPr>
          <w:rFonts w:eastAsia="Calibri"/>
          <w:b/>
          <w:sz w:val="26"/>
          <w:szCs w:val="26"/>
          <w:lang w:eastAsia="en-US"/>
        </w:rPr>
        <w:t>7. Муницип</w:t>
      </w:r>
      <w:r>
        <w:rPr>
          <w:rFonts w:eastAsia="Calibri"/>
          <w:b/>
          <w:sz w:val="26"/>
          <w:szCs w:val="26"/>
          <w:lang w:eastAsia="en-US"/>
        </w:rPr>
        <w:t xml:space="preserve">альные программы </w:t>
      </w:r>
      <w:r w:rsidRPr="00FD009B">
        <w:rPr>
          <w:rFonts w:eastAsia="Calibri"/>
          <w:b/>
          <w:sz w:val="26"/>
          <w:szCs w:val="26"/>
          <w:lang w:eastAsia="en-US"/>
        </w:rPr>
        <w:t xml:space="preserve">муниципального образования 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 xml:space="preserve">«Муниципальный округ </w:t>
      </w:r>
      <w:proofErr w:type="spellStart"/>
      <w:r w:rsidRPr="00FD009B">
        <w:rPr>
          <w:rFonts w:eastAsia="Calibri"/>
          <w:b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b/>
          <w:sz w:val="26"/>
          <w:szCs w:val="26"/>
          <w:lang w:eastAsia="en-US"/>
        </w:rPr>
        <w:t xml:space="preserve"> район Удмуртской Респу</w:t>
      </w:r>
      <w:r w:rsidRPr="00FD009B">
        <w:rPr>
          <w:rFonts w:eastAsia="Calibri"/>
          <w:b/>
          <w:sz w:val="26"/>
          <w:szCs w:val="26"/>
          <w:lang w:eastAsia="en-US"/>
        </w:rPr>
        <w:t>б</w:t>
      </w:r>
      <w:r w:rsidRPr="00FD009B">
        <w:rPr>
          <w:rFonts w:eastAsia="Calibri"/>
          <w:b/>
          <w:sz w:val="26"/>
          <w:szCs w:val="26"/>
          <w:lang w:eastAsia="en-US"/>
        </w:rPr>
        <w:t>лики»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20. Муниципальные программы муниципального образования «Муниц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</w:t>
      </w:r>
      <w:r w:rsidRPr="00FD009B">
        <w:rPr>
          <w:rFonts w:eastAsia="Calibri"/>
          <w:b/>
          <w:sz w:val="26"/>
          <w:szCs w:val="26"/>
          <w:lang w:eastAsia="en-US"/>
        </w:rPr>
        <w:t xml:space="preserve"> </w:t>
      </w:r>
      <w:r w:rsidRPr="00FD009B">
        <w:rPr>
          <w:rFonts w:eastAsia="Calibri"/>
          <w:sz w:val="26"/>
          <w:szCs w:val="26"/>
          <w:lang w:eastAsia="en-US"/>
        </w:rPr>
        <w:t xml:space="preserve"> разрабатыв</w:t>
      </w:r>
      <w:r w:rsidRPr="00FD009B">
        <w:rPr>
          <w:rFonts w:eastAsia="Calibri"/>
          <w:sz w:val="26"/>
          <w:szCs w:val="26"/>
          <w:lang w:eastAsia="en-US"/>
        </w:rPr>
        <w:t>а</w:t>
      </w:r>
      <w:r w:rsidRPr="00FD009B">
        <w:rPr>
          <w:rFonts w:eastAsia="Calibri"/>
          <w:sz w:val="26"/>
          <w:szCs w:val="26"/>
          <w:lang w:eastAsia="en-US"/>
        </w:rPr>
        <w:t>ются в соответствии с приоритетами социально-экономического развития, определе</w:t>
      </w:r>
      <w:r w:rsidRPr="00FD009B">
        <w:rPr>
          <w:rFonts w:eastAsia="Calibri"/>
          <w:sz w:val="26"/>
          <w:szCs w:val="26"/>
          <w:lang w:eastAsia="en-US"/>
        </w:rPr>
        <w:t>н</w:t>
      </w:r>
      <w:r w:rsidRPr="00FD009B">
        <w:rPr>
          <w:rFonts w:eastAsia="Calibri"/>
          <w:sz w:val="26"/>
          <w:szCs w:val="26"/>
          <w:lang w:eastAsia="en-US"/>
        </w:rPr>
        <w:t>ными Стратегией, на период, определяемый Администрацией мун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>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21. Перечень муниципальных программ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Республики», п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рядок их разработки, реализации и оценки их эффективности утверждаются Админ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страцией муниципального образования  </w:t>
      </w:r>
      <w:r w:rsidRPr="00FD009B">
        <w:rPr>
          <w:rFonts w:eastAsia="Calibri"/>
          <w:b/>
          <w:sz w:val="26"/>
          <w:szCs w:val="26"/>
          <w:lang w:eastAsia="en-US"/>
        </w:rPr>
        <w:t>«</w:t>
      </w:r>
      <w:r w:rsidRPr="00FD009B">
        <w:rPr>
          <w:rFonts w:eastAsia="Calibri"/>
          <w:sz w:val="26"/>
          <w:szCs w:val="26"/>
          <w:lang w:eastAsia="en-US"/>
        </w:rPr>
        <w:t xml:space="preserve">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22. В случае если на уровне Удмуртской Республики  утверждена и реал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зуется государственная программа Удмуртской Республики, направленная на достижение целей, относящихся к совместным полномочиям Удмуртской Республики и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</w:t>
      </w:r>
      <w:r w:rsidRPr="00FD009B">
        <w:rPr>
          <w:rFonts w:eastAsia="Calibri"/>
          <w:sz w:val="26"/>
          <w:szCs w:val="26"/>
          <w:lang w:eastAsia="en-US"/>
        </w:rPr>
        <w:t>р</w:t>
      </w:r>
      <w:r w:rsidRPr="00FD009B">
        <w:rPr>
          <w:rFonts w:eastAsia="Calibri"/>
          <w:sz w:val="26"/>
          <w:szCs w:val="26"/>
          <w:lang w:eastAsia="en-US"/>
        </w:rPr>
        <w:t>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может быть разработана аналогичная муниципальная пр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грамма.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23. Муниципальные программы муниципального образования «Муниц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 утверждаются Администрацией муниципального образования 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</w:t>
      </w:r>
      <w:r w:rsidRPr="00FD009B">
        <w:rPr>
          <w:rFonts w:eastAsia="Calibri"/>
          <w:sz w:val="26"/>
          <w:szCs w:val="26"/>
          <w:lang w:eastAsia="en-US"/>
        </w:rPr>
        <w:t>д</w:t>
      </w:r>
      <w:r w:rsidRPr="00FD009B">
        <w:rPr>
          <w:rFonts w:eastAsia="Calibri"/>
          <w:sz w:val="26"/>
          <w:szCs w:val="26"/>
          <w:lang w:eastAsia="en-US"/>
        </w:rPr>
        <w:t>муртской Республики».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>8. Реализация документов стратегического планирования</w:t>
      </w:r>
    </w:p>
    <w:p w:rsidR="00FD009B" w:rsidRPr="006C312A" w:rsidRDefault="00FD009B" w:rsidP="00FD009B">
      <w:pPr>
        <w:autoSpaceDE w:val="0"/>
        <w:autoSpaceDN w:val="0"/>
        <w:adjustRightInd w:val="0"/>
        <w:ind w:left="1647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24. Реализация Стратегии осуществляется путем разработки плана мер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приятий по реализации Стратегии. Положения Стратегии детализируются в м</w:t>
      </w:r>
      <w:r w:rsidRPr="00FD009B">
        <w:rPr>
          <w:rFonts w:eastAsia="Calibri"/>
          <w:sz w:val="26"/>
          <w:szCs w:val="26"/>
          <w:lang w:eastAsia="en-US"/>
        </w:rPr>
        <w:t>у</w:t>
      </w:r>
      <w:r w:rsidRPr="00FD009B">
        <w:rPr>
          <w:rFonts w:eastAsia="Calibri"/>
          <w:sz w:val="26"/>
          <w:szCs w:val="26"/>
          <w:lang w:eastAsia="en-US"/>
        </w:rPr>
        <w:t>ниципальных программах с учетом необходимости ресурсного обеспечения.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25. Комплексы мероприятий по реализации основных положений Страт</w:t>
      </w:r>
      <w:r w:rsidRPr="00FD009B">
        <w:rPr>
          <w:rFonts w:eastAsia="Calibri"/>
          <w:sz w:val="26"/>
          <w:szCs w:val="26"/>
          <w:lang w:eastAsia="en-US"/>
        </w:rPr>
        <w:t>е</w:t>
      </w:r>
      <w:r w:rsidRPr="00FD009B">
        <w:rPr>
          <w:rFonts w:eastAsia="Calibri"/>
          <w:sz w:val="26"/>
          <w:szCs w:val="26"/>
          <w:lang w:eastAsia="en-US"/>
        </w:rPr>
        <w:t>гии и перечень муниципальных программ включаются в план мероприятий по реализации Стратегии.</w:t>
      </w:r>
    </w:p>
    <w:p w:rsidR="00FD009B" w:rsidRPr="00FD009B" w:rsidRDefault="00FD009B" w:rsidP="00FD00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>26. Ежегодно проводится оценка эффективности реализации каждой мун</w:t>
      </w:r>
      <w:r w:rsidRPr="00FD009B">
        <w:rPr>
          <w:rFonts w:eastAsia="Calibri"/>
          <w:sz w:val="26"/>
          <w:szCs w:val="26"/>
          <w:lang w:eastAsia="en-US"/>
        </w:rPr>
        <w:t>и</w:t>
      </w:r>
      <w:r w:rsidRPr="00FD009B">
        <w:rPr>
          <w:rFonts w:eastAsia="Calibri"/>
          <w:sz w:val="26"/>
          <w:szCs w:val="26"/>
          <w:lang w:eastAsia="en-US"/>
        </w:rPr>
        <w:t xml:space="preserve">ципальной программы. Порядок проведения указанной оценки и ее критерии устанавливаются Администрацией муниципального образования </w:t>
      </w:r>
      <w:bookmarkStart w:id="10" w:name="Par205"/>
      <w:bookmarkEnd w:id="10"/>
      <w:r w:rsidRPr="00FD009B">
        <w:rPr>
          <w:rFonts w:eastAsia="Calibri"/>
          <w:sz w:val="26"/>
          <w:szCs w:val="26"/>
          <w:lang w:eastAsia="en-US"/>
        </w:rPr>
        <w:t xml:space="preserve">«Муниципальный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</w:t>
      </w:r>
      <w:r w:rsidRPr="00FD009B">
        <w:rPr>
          <w:rFonts w:eastAsia="Calibri"/>
          <w:sz w:val="26"/>
          <w:szCs w:val="26"/>
          <w:lang w:eastAsia="en-US"/>
        </w:rPr>
        <w:t>р</w:t>
      </w:r>
      <w:r w:rsidRPr="00FD009B">
        <w:rPr>
          <w:rFonts w:eastAsia="Calibri"/>
          <w:sz w:val="26"/>
          <w:szCs w:val="26"/>
          <w:lang w:eastAsia="en-US"/>
        </w:rPr>
        <w:t>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</w:t>
      </w:r>
    </w:p>
    <w:p w:rsidR="00FD009B" w:rsidRPr="006C312A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FD009B">
        <w:rPr>
          <w:rFonts w:eastAsia="Calibri"/>
          <w:b/>
          <w:sz w:val="26"/>
          <w:szCs w:val="26"/>
          <w:lang w:eastAsia="en-US"/>
        </w:rPr>
        <w:t>9. Контроль реализации документов стратегического планирования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left="1647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27. </w:t>
      </w:r>
      <w:proofErr w:type="gramStart"/>
      <w:r w:rsidRPr="00FD009B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FD009B">
        <w:rPr>
          <w:rFonts w:eastAsia="Calibri"/>
          <w:sz w:val="26"/>
          <w:szCs w:val="26"/>
          <w:lang w:eastAsia="en-US"/>
        </w:rPr>
        <w:t xml:space="preserve"> реализацией документов стратегического планирования осуществляется Администрацией муниципального образования «Муниципал</w:t>
      </w:r>
      <w:r w:rsidRPr="00FD009B">
        <w:rPr>
          <w:rFonts w:eastAsia="Calibri"/>
          <w:sz w:val="26"/>
          <w:szCs w:val="26"/>
          <w:lang w:eastAsia="en-US"/>
        </w:rPr>
        <w:t>ь</w:t>
      </w:r>
      <w:r w:rsidRPr="00FD009B">
        <w:rPr>
          <w:rFonts w:eastAsia="Calibri"/>
          <w:sz w:val="26"/>
          <w:szCs w:val="26"/>
          <w:lang w:eastAsia="en-US"/>
        </w:rPr>
        <w:t xml:space="preserve">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Республики». </w:t>
      </w:r>
    </w:p>
    <w:p w:rsidR="00FD009B" w:rsidRPr="00FD009B" w:rsidRDefault="00FD009B" w:rsidP="00FD00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009B">
        <w:rPr>
          <w:rFonts w:eastAsia="Calibri"/>
          <w:sz w:val="26"/>
          <w:szCs w:val="26"/>
          <w:lang w:eastAsia="en-US"/>
        </w:rPr>
        <w:t xml:space="preserve">28. Совет депутатов муниципального образования </w:t>
      </w:r>
      <w:r w:rsidR="006C312A">
        <w:rPr>
          <w:rFonts w:eastAsia="Calibri"/>
          <w:sz w:val="26"/>
          <w:szCs w:val="26"/>
          <w:lang w:eastAsia="en-US"/>
        </w:rPr>
        <w:t>«</w:t>
      </w:r>
      <w:r w:rsidRPr="00FD009B">
        <w:rPr>
          <w:rFonts w:eastAsia="Calibri"/>
          <w:sz w:val="26"/>
          <w:szCs w:val="26"/>
          <w:lang w:eastAsia="en-US"/>
        </w:rPr>
        <w:t xml:space="preserve">Муниципальный округ </w:t>
      </w:r>
      <w:proofErr w:type="spellStart"/>
      <w:r w:rsidRPr="00FD009B">
        <w:rPr>
          <w:rFonts w:eastAsia="Calibri"/>
          <w:sz w:val="26"/>
          <w:szCs w:val="26"/>
          <w:lang w:eastAsia="en-US"/>
        </w:rPr>
        <w:t>Камбарский</w:t>
      </w:r>
      <w:proofErr w:type="spellEnd"/>
      <w:r w:rsidRPr="00FD009B">
        <w:rPr>
          <w:rFonts w:eastAsia="Calibri"/>
          <w:sz w:val="26"/>
          <w:szCs w:val="26"/>
          <w:lang w:eastAsia="en-US"/>
        </w:rPr>
        <w:t xml:space="preserve"> район Удмуртской Республики»</w:t>
      </w:r>
      <w:r w:rsidR="006C312A">
        <w:rPr>
          <w:rFonts w:eastAsia="Calibri"/>
          <w:b/>
          <w:sz w:val="26"/>
          <w:szCs w:val="26"/>
          <w:lang w:eastAsia="en-US"/>
        </w:rPr>
        <w:t xml:space="preserve"> </w:t>
      </w:r>
      <w:r w:rsidRPr="00FD009B">
        <w:rPr>
          <w:rFonts w:eastAsia="Calibri"/>
          <w:sz w:val="26"/>
          <w:szCs w:val="26"/>
          <w:lang w:eastAsia="en-US"/>
        </w:rPr>
        <w:t>вправе принять решение о рассмотрении отдельных вопросов исполнения документов стратегического планирования на сессии С</w:t>
      </w:r>
      <w:r w:rsidRPr="00FD009B">
        <w:rPr>
          <w:rFonts w:eastAsia="Calibri"/>
          <w:sz w:val="26"/>
          <w:szCs w:val="26"/>
          <w:lang w:eastAsia="en-US"/>
        </w:rPr>
        <w:t>о</w:t>
      </w:r>
      <w:r w:rsidRPr="00FD009B">
        <w:rPr>
          <w:rFonts w:eastAsia="Calibri"/>
          <w:sz w:val="26"/>
          <w:szCs w:val="26"/>
          <w:lang w:eastAsia="en-US"/>
        </w:rPr>
        <w:t>вета депутатов.</w:t>
      </w:r>
    </w:p>
    <w:p w:rsidR="00FD009B" w:rsidRDefault="00FD009B" w:rsidP="00FD009B">
      <w:pPr>
        <w:rPr>
          <w:sz w:val="24"/>
          <w:szCs w:val="24"/>
        </w:rPr>
      </w:pPr>
    </w:p>
    <w:p w:rsidR="00FD009B" w:rsidRPr="00401F46" w:rsidRDefault="00FD009B" w:rsidP="00FD00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0ACA" w:rsidRDefault="00A70ACA"/>
    <w:sectPr w:rsidR="00A70ACA" w:rsidSect="00FD009B">
      <w:headerReference w:type="default" r:id="rId8"/>
      <w:pgSz w:w="11906" w:h="16838" w:code="9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23" w:rsidRDefault="00F03923" w:rsidP="00FD009B">
      <w:r>
        <w:separator/>
      </w:r>
    </w:p>
  </w:endnote>
  <w:endnote w:type="continuationSeparator" w:id="0">
    <w:p w:rsidR="00F03923" w:rsidRDefault="00F03923" w:rsidP="00FD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23" w:rsidRDefault="00F03923" w:rsidP="00FD009B">
      <w:r>
        <w:separator/>
      </w:r>
    </w:p>
  </w:footnote>
  <w:footnote w:type="continuationSeparator" w:id="0">
    <w:p w:rsidR="00F03923" w:rsidRDefault="00F03923" w:rsidP="00FD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3" w:rsidRDefault="00F03923">
    <w:pPr>
      <w:pStyle w:val="a3"/>
      <w:jc w:val="center"/>
    </w:pPr>
  </w:p>
  <w:p w:rsidR="00820AC3" w:rsidRDefault="00F03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B"/>
    <w:rsid w:val="000234E7"/>
    <w:rsid w:val="00085478"/>
    <w:rsid w:val="002C6D56"/>
    <w:rsid w:val="006A6404"/>
    <w:rsid w:val="006C312A"/>
    <w:rsid w:val="007E5876"/>
    <w:rsid w:val="008B3490"/>
    <w:rsid w:val="00A70ACA"/>
    <w:rsid w:val="00F03923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0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0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D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D0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0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0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D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D0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3DC11E74BE95EA2D6960DD3FA2C039FFB35432814C68C95085C1BD4W5a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2. Документы стратегического планирования</vt:lpstr>
      <vt:lpstr/>
      <vt:lpstr/>
      <vt:lpstr>3. Стратегия социально-экономического развития муниципального образования «Муниц</vt:lpstr>
      <vt:lpstr/>
      <vt:lpstr/>
      <vt:lpstr>5. Прогноз социально-экономического развития муниципального образования «Муницип</vt:lpstr>
      <vt:lpstr>на среднесрочный период</vt:lpstr>
      <vt:lpstr/>
      <vt:lpstr>6. Бюджетный прогноз муниципального образования «Муниципальный округ Камбарский </vt:lpstr>
      <vt:lpstr/>
      <vt:lpstr>7. Муниципальные программы муниципального образования </vt:lpstr>
      <vt:lpstr>«Муниципальный округ Камбарский район Удмуртской Республики»</vt:lpstr>
      <vt:lpstr/>
      <vt:lpstr>8. Реализация документов стратегического планирования</vt:lpstr>
      <vt:lpstr/>
      <vt:lpstr/>
      <vt:lpstr>9. Контроль реализации документов стратегического планирования</vt:lpstr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2022-03-23T11:21:00Z</cp:lastPrinted>
  <dcterms:created xsi:type="dcterms:W3CDTF">2022-03-23T11:08:00Z</dcterms:created>
  <dcterms:modified xsi:type="dcterms:W3CDTF">2022-03-23T11:22:00Z</dcterms:modified>
</cp:coreProperties>
</file>