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285"/>
      </w:tblGrid>
      <w:tr w:rsidR="00DB7B67" w:rsidTr="00DB7B67">
        <w:tc>
          <w:tcPr>
            <w:tcW w:w="4710" w:type="dxa"/>
          </w:tcPr>
          <w:p w:rsidR="00DB7B67" w:rsidRDefault="00DB7B67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DB7B67" w:rsidRDefault="00DB7B67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МБОУ </w:t>
            </w:r>
          </w:p>
          <w:p w:rsidR="00DB7B67" w:rsidRDefault="00DB7B67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B7B67" w:rsidRDefault="00A3267C" w:rsidP="00E0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7B67">
              <w:rPr>
                <w:rFonts w:ascii="Times New Roman" w:hAnsi="Times New Roman" w:cs="Times New Roman"/>
                <w:sz w:val="24"/>
                <w:szCs w:val="24"/>
              </w:rPr>
              <w:t>ротокол от «</w:t>
            </w:r>
            <w:r w:rsidR="00E02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bookmarkStart w:id="0" w:name="_GoBack"/>
            <w:bookmarkEnd w:id="0"/>
            <w:r w:rsidR="00DB7B67">
              <w:rPr>
                <w:rFonts w:ascii="Times New Roman" w:hAnsi="Times New Roman" w:cs="Times New Roman"/>
                <w:sz w:val="24"/>
                <w:szCs w:val="24"/>
              </w:rPr>
              <w:t>» января 2022 года № 1</w:t>
            </w:r>
          </w:p>
        </w:tc>
        <w:tc>
          <w:tcPr>
            <w:tcW w:w="4285" w:type="dxa"/>
          </w:tcPr>
          <w:p w:rsidR="00DB7B67" w:rsidRDefault="00DB7B67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</w:p>
          <w:p w:rsidR="00DB7B67" w:rsidRDefault="00DB7B67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DB7B67" w:rsidRDefault="00A3267C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137</w:t>
            </w:r>
          </w:p>
        </w:tc>
      </w:tr>
    </w:tbl>
    <w:p w:rsidR="00DB7B67" w:rsidRPr="00C11772" w:rsidRDefault="00DB7B67" w:rsidP="00DB7B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B7B67" w:rsidRPr="00C11772" w:rsidRDefault="00DB7B67" w:rsidP="00DB7B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B7B67" w:rsidRPr="00DB7B67" w:rsidRDefault="00DB7B67" w:rsidP="00DB7B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DB7B67" w:rsidRPr="00DB7B67" w:rsidRDefault="00DB7B67" w:rsidP="00DB7B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7B67" w:rsidRDefault="00DB7B67" w:rsidP="00DB7B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B7B67" w:rsidRPr="00DB7B67" w:rsidRDefault="00DB7B67" w:rsidP="00DB7B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Ершовская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DB7B67" w:rsidRDefault="00DB7B67" w:rsidP="00DB7B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7B67" w:rsidRPr="00DB7B67" w:rsidRDefault="00DB7B67" w:rsidP="00DB7B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7B67" w:rsidRPr="00DB7B67" w:rsidRDefault="00DB7B67" w:rsidP="00DB7B67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B7B67">
        <w:rPr>
          <w:rFonts w:ascii="Times New Roman" w:hAnsi="Times New Roman" w:cs="Times New Roman"/>
          <w:sz w:val="24"/>
          <w:szCs w:val="24"/>
        </w:rPr>
        <w:t>Пункт 1.6 изложить в следующей редакции: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«1.6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B67">
        <w:rPr>
          <w:rFonts w:ascii="Times New Roman" w:hAnsi="Times New Roman" w:cs="Times New Roman"/>
          <w:sz w:val="24"/>
          <w:szCs w:val="24"/>
        </w:rPr>
        <w:t xml:space="preserve"> Учредителем и собственником имущества ОУ является муниципальное образование «Муниципальный округ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район).  </w:t>
      </w:r>
      <w:r w:rsidRPr="00DB7B67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ОУ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района/ Учредитель).  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Вышестоящим органом управления ОУ является Управление образования Администрации муниципального образования «Муниципальный округ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DB7B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B7B67">
        <w:rPr>
          <w:rFonts w:ascii="Times New Roman" w:hAnsi="Times New Roman" w:cs="Times New Roman"/>
          <w:sz w:val="24"/>
          <w:szCs w:val="24"/>
        </w:rPr>
        <w:t>Пункт 1.7 изложить в следующей редакции: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«1.7. </w:t>
      </w:r>
      <w:proofErr w:type="gramStart"/>
      <w:r w:rsidRPr="00DB7B67">
        <w:rPr>
          <w:rFonts w:ascii="Times New Roman" w:hAnsi="Times New Roman" w:cs="Times New Roman"/>
          <w:sz w:val="24"/>
          <w:szCs w:val="24"/>
        </w:rPr>
        <w:t xml:space="preserve">ОУ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Управлении финансов Администрации муниципального образования «Муниципальный округ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, имеет круглую печать </w:t>
      </w:r>
      <w:r w:rsidRPr="00DB7B67">
        <w:rPr>
          <w:rFonts w:ascii="Times New Roman" w:hAnsi="Times New Roman" w:cs="Times New Roman"/>
          <w:sz w:val="24"/>
          <w:szCs w:val="24"/>
        </w:rPr>
        <w:t>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B7B67">
        <w:rPr>
          <w:rFonts w:ascii="Times New Roman" w:hAnsi="Times New Roman" w:cs="Times New Roman"/>
          <w:sz w:val="24"/>
          <w:szCs w:val="24"/>
        </w:rPr>
        <w:t>Пункт 1.10 изложить в следующей редакции: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«1.10. </w:t>
      </w:r>
      <w:proofErr w:type="gramStart"/>
      <w:r w:rsidRPr="00DB7B67">
        <w:rPr>
          <w:rFonts w:ascii="Times New Roman" w:hAnsi="Times New Roman" w:cs="Times New Roman"/>
          <w:sz w:val="24"/>
          <w:szCs w:val="24"/>
        </w:rPr>
        <w:t xml:space="preserve">ОУ осуществляет свою деятельность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>законом от 29 декабря 2012 года № 273-ФЗ «</w:t>
      </w:r>
      <w:r w:rsidRPr="00DB7B67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Федеральным законом от 12 января </w:t>
      </w:r>
      <w:r w:rsidRPr="00DB7B67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 xml:space="preserve"> года № 7-ФЗ «О некоммерческих организациях»</w:t>
      </w:r>
      <w:r w:rsidRPr="00DB7B67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 и нормативными правовыми актами РФ, законами и иными правовыми актами Удмуртской Республики, нормативными актами органов местного самоуправления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района, а также настоящим Уставом.»</w:t>
      </w:r>
      <w:proofErr w:type="gramEnd"/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B7B67">
        <w:rPr>
          <w:rFonts w:ascii="Times New Roman" w:hAnsi="Times New Roman" w:cs="Times New Roman"/>
          <w:sz w:val="24"/>
          <w:szCs w:val="24"/>
        </w:rPr>
        <w:t>Пункт 2.1 изложить в следующей редакции: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«2.1. Предметом деятельности ОУ является оказание услуг (выполнение работ), предусмотренных федеральными законами, нормативными правовыми актами Российской Федерации и Удмуртской Республики, муниципальными правовыми актами органов местного самоуправления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 в сфере образования</w:t>
      </w:r>
      <w:proofErr w:type="gramStart"/>
      <w:r w:rsidRPr="00DB7B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B7B67">
        <w:rPr>
          <w:rFonts w:ascii="Times New Roman" w:hAnsi="Times New Roman" w:cs="Times New Roman"/>
          <w:sz w:val="24"/>
          <w:szCs w:val="24"/>
        </w:rPr>
        <w:t>Подпункт 6 пункта 4.2.5 изложить в следующей редакции: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lastRenderedPageBreak/>
        <w:t xml:space="preserve">«6) осуществлять выполнение муниципального задания в пределах субсидий, предусмотренных Учредителем ОУ в бюджете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ОУ муниципального задания</w:t>
      </w:r>
      <w:proofErr w:type="gramStart"/>
      <w:r w:rsidRPr="00DB7B67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DB7B67" w:rsidRPr="00DB7B67" w:rsidRDefault="00DB7B67" w:rsidP="00DB7B67">
      <w:pPr>
        <w:spacing w:after="0"/>
        <w:ind w:left="1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B7B67">
        <w:rPr>
          <w:rFonts w:ascii="Times New Roman" w:hAnsi="Times New Roman" w:cs="Times New Roman"/>
          <w:sz w:val="24"/>
          <w:szCs w:val="24"/>
        </w:rPr>
        <w:t>Подпункт 10 пункта 4.2.5 изложить в следующей редакции: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«10) 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ОУ отчеты об использовании субсидий из бюджета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DB7B67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B7B67">
        <w:rPr>
          <w:rFonts w:ascii="Times New Roman" w:hAnsi="Times New Roman" w:cs="Times New Roman"/>
          <w:sz w:val="24"/>
          <w:szCs w:val="24"/>
        </w:rPr>
        <w:t>Пункт 5.2 изложить в следующей редакции: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«5.2. К компетенции Учредителя относятся: 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- создание, реорганизация, ликвидация ОУ, осуществление функций и полномочий Учредителя ОУ;</w:t>
      </w:r>
    </w:p>
    <w:p w:rsid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- утверждение Устава ОУ, а также вносимых в него изменений;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7B67">
        <w:rPr>
          <w:rFonts w:ascii="Times New Roman" w:hAnsi="Times New Roman" w:cs="Times New Roman"/>
          <w:sz w:val="24"/>
          <w:szCs w:val="24"/>
        </w:rPr>
        <w:t xml:space="preserve">определение предмета, целей и видов деятельности ОУ; 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-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Учреждении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7B67">
        <w:rPr>
          <w:rFonts w:ascii="Times New Roman" w:hAnsi="Times New Roman" w:cs="Times New Roman"/>
          <w:sz w:val="24"/>
          <w:szCs w:val="24"/>
        </w:rPr>
        <w:t xml:space="preserve"> организация предоставления дополнительного образования детей в ОУ; 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- учет детей, подлежащих </w:t>
      </w:r>
      <w:proofErr w:type="gramStart"/>
      <w:r w:rsidRPr="00DB7B67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DB7B6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округа;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- определение видов и перечней особо ценного движимого имущества, закрепленного за Учреждением на праве оперативного управления или приобретенного ОУ за счет средств, выделенных ему из бюджета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- обеспечение содержания зданий и сооружений ОУ, обустройство прилегающих к ним территорий;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7B67">
        <w:rPr>
          <w:rFonts w:ascii="Times New Roman" w:hAnsi="Times New Roman" w:cs="Times New Roman"/>
          <w:sz w:val="24"/>
          <w:szCs w:val="24"/>
        </w:rPr>
        <w:t>согласование совершения ОУ крупных сделок;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- принятие решения об одобрении сделок с участием ОУ, в совершении которых имеется заинтересованность;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ОУ, оказываемые (выполняемые)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- определение порядка составления и утверждения отчета о результатах деятельности ОУ и об использовании закрепленного за ним имущества в соответствии с общими требованиями, установленными Министерством финансов Российской Федерации;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- принятие решения об изъятии излишнего, неиспользуемого либо используемого не по назначению имущества, закрепленного за ОУ;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- согласование совершения ОУ сделок по распоряжению недвижимым и особо ценным движимым имуществом, закрепленным за ОУ на праве оперативного управления </w:t>
      </w:r>
      <w:r w:rsidRPr="00DB7B67">
        <w:rPr>
          <w:rFonts w:ascii="Times New Roman" w:hAnsi="Times New Roman" w:cs="Times New Roman"/>
          <w:sz w:val="24"/>
          <w:szCs w:val="24"/>
        </w:rPr>
        <w:lastRenderedPageBreak/>
        <w:t xml:space="preserve">или приобретенным им за счет средств бюджета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 ценного движимого имущества;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- согласие на внесение ОУ денежных средств и иного имущества, за исключением недвижимого имущества и особо ценного движимого имущества, в уставный капитал хозяйственных обществ или передачу им такого имущества иным образом в качестве их учредителя или участника; 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- согласие на передачу ОУ денежных средств и иного имущества, за исключением недвижимого имущества и особо ценного движимого имущества, некоммерческим организациям в качестве их учредителя или участника;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- определение порядка составления и утверждения плана финансово-хозяйственной деятельности ОУ в соответствии с требованиями, установленными Министерством финансов Российской Федерации;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- закрепление в соответствии с законодательством за ОУ на праве оперативного управления имущества, находящееся в собственности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7B67">
        <w:rPr>
          <w:rFonts w:ascii="Times New Roman" w:hAnsi="Times New Roman" w:cs="Times New Roman"/>
          <w:sz w:val="24"/>
          <w:szCs w:val="24"/>
        </w:rPr>
        <w:t>принятие решения об изъятии излишнего, неиспользуемого либо используемого не по назначению имущества, закрепленного за ОУ;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- установление предельно допустимых значений просроченной кредиторской задолженности ОУ;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7B67">
        <w:rPr>
          <w:rFonts w:ascii="Times New Roman" w:hAnsi="Times New Roman" w:cs="Times New Roman"/>
          <w:sz w:val="24"/>
          <w:szCs w:val="24"/>
        </w:rPr>
        <w:t>осуществление иных полномочий, установленных законодательством</w:t>
      </w:r>
      <w:proofErr w:type="gramStart"/>
      <w:r w:rsidRPr="00DB7B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B7B67">
        <w:rPr>
          <w:rFonts w:ascii="Times New Roman" w:hAnsi="Times New Roman" w:cs="Times New Roman"/>
          <w:sz w:val="24"/>
          <w:szCs w:val="24"/>
        </w:rPr>
        <w:t>Пункт 6.2 изложить в следующей редакции: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«6.2. Источниками формирования финансовых средств, имущества ОУ являются: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– средства республиканского бюджета, бюджета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 в виде субсидии на выполнение муниципального задания и иные цели;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– средства, поступающие от приносящей доход деятельности;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>– добровольные пожертвования и другие источники в соответствии с законодательством Российской Федерации</w:t>
      </w:r>
      <w:proofErr w:type="gramStart"/>
      <w:r w:rsidRPr="00DB7B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B7B67">
        <w:rPr>
          <w:rFonts w:ascii="Times New Roman" w:hAnsi="Times New Roman" w:cs="Times New Roman"/>
          <w:sz w:val="24"/>
          <w:szCs w:val="24"/>
        </w:rPr>
        <w:t>Пункт 6.11 исключить.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B7B67">
        <w:rPr>
          <w:rFonts w:ascii="Times New Roman" w:hAnsi="Times New Roman" w:cs="Times New Roman"/>
          <w:sz w:val="24"/>
          <w:szCs w:val="24"/>
        </w:rPr>
        <w:t>Пункт 7.9 изложить в следующей редакции:</w:t>
      </w:r>
    </w:p>
    <w:p w:rsidR="00DB7B67" w:rsidRPr="00DB7B67" w:rsidRDefault="00DB7B67" w:rsidP="00DB7B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67">
        <w:rPr>
          <w:rFonts w:ascii="Times New Roman" w:hAnsi="Times New Roman" w:cs="Times New Roman"/>
          <w:sz w:val="24"/>
          <w:szCs w:val="24"/>
        </w:rPr>
        <w:t xml:space="preserve">«7.9. </w:t>
      </w:r>
      <w:proofErr w:type="gramStart"/>
      <w:r w:rsidRPr="00DB7B67">
        <w:rPr>
          <w:rFonts w:ascii="Times New Roman" w:hAnsi="Times New Roman" w:cs="Times New Roman"/>
          <w:sz w:val="24"/>
          <w:szCs w:val="24"/>
        </w:rPr>
        <w:t xml:space="preserve">Имущество ОУ,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ОУ, на основании обращения ликвидационной комиссии включается Администрацией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района и в дальнейшем направляется на цели развития образования в </w:t>
      </w:r>
      <w:proofErr w:type="spellStart"/>
      <w:r w:rsidRPr="00DB7B6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DB7B67">
        <w:rPr>
          <w:rFonts w:ascii="Times New Roman" w:hAnsi="Times New Roman" w:cs="Times New Roman"/>
          <w:sz w:val="24"/>
          <w:szCs w:val="24"/>
        </w:rPr>
        <w:t xml:space="preserve"> район.»</w:t>
      </w:r>
      <w:proofErr w:type="gramEnd"/>
    </w:p>
    <w:p w:rsidR="00DB7B67" w:rsidRPr="00DB7B67" w:rsidRDefault="00DB7B67" w:rsidP="00DB7B6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Pr="00DB7B67" w:rsidRDefault="00A70ACA">
      <w:pPr>
        <w:rPr>
          <w:sz w:val="24"/>
          <w:szCs w:val="24"/>
        </w:rPr>
      </w:pPr>
    </w:p>
    <w:sectPr w:rsidR="00A70ACA" w:rsidRPr="00DB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67"/>
    <w:rsid w:val="000234E7"/>
    <w:rsid w:val="00085478"/>
    <w:rsid w:val="002C6D56"/>
    <w:rsid w:val="006A6404"/>
    <w:rsid w:val="007E5876"/>
    <w:rsid w:val="008B3490"/>
    <w:rsid w:val="00A3267C"/>
    <w:rsid w:val="00A70ACA"/>
    <w:rsid w:val="00DB7B67"/>
    <w:rsid w:val="00E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67"/>
    <w:pPr>
      <w:ind w:left="720"/>
      <w:contextualSpacing/>
    </w:pPr>
  </w:style>
  <w:style w:type="table" w:styleId="a4">
    <w:name w:val="Table Grid"/>
    <w:basedOn w:val="a1"/>
    <w:uiPriority w:val="59"/>
    <w:rsid w:val="00DB7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6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67"/>
    <w:pPr>
      <w:ind w:left="720"/>
      <w:contextualSpacing/>
    </w:pPr>
  </w:style>
  <w:style w:type="table" w:styleId="a4">
    <w:name w:val="Table Grid"/>
    <w:basedOn w:val="a1"/>
    <w:uiPriority w:val="59"/>
    <w:rsid w:val="00DB7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6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2022-02-21T07:44:00Z</cp:lastPrinted>
  <dcterms:created xsi:type="dcterms:W3CDTF">2022-02-10T09:03:00Z</dcterms:created>
  <dcterms:modified xsi:type="dcterms:W3CDTF">2022-02-21T07:46:00Z</dcterms:modified>
</cp:coreProperties>
</file>