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B" w:rsidRPr="006E1C9B" w:rsidRDefault="006E1C9B" w:rsidP="006E1C9B">
      <w:pPr>
        <w:ind w:firstLine="567"/>
        <w:jc w:val="center"/>
        <w:rPr>
          <w:u w:val="single"/>
        </w:rPr>
      </w:pPr>
      <w:r w:rsidRPr="006E1C9B">
        <w:rPr>
          <w:u w:val="single"/>
        </w:rPr>
        <w:t>Муниципальное бюджетное дошкольное образовательное</w:t>
      </w:r>
    </w:p>
    <w:p w:rsidR="006E1C9B" w:rsidRDefault="006E1C9B" w:rsidP="006E1C9B">
      <w:pPr>
        <w:ind w:firstLine="567"/>
        <w:jc w:val="center"/>
        <w:rPr>
          <w:u w:val="single"/>
        </w:rPr>
      </w:pPr>
      <w:r w:rsidRPr="006E1C9B">
        <w:rPr>
          <w:u w:val="single"/>
        </w:rPr>
        <w:t xml:space="preserve">учреждение детский сад </w:t>
      </w:r>
      <w:r w:rsidR="00685F26" w:rsidRPr="00685F26">
        <w:rPr>
          <w:u w:val="single"/>
        </w:rPr>
        <w:t>"Ёлочка" с.Шолья</w:t>
      </w:r>
    </w:p>
    <w:p w:rsidR="00685F26" w:rsidRPr="005671AF" w:rsidRDefault="00685F26" w:rsidP="00685F26">
      <w:pPr>
        <w:ind w:left="-284" w:firstLine="284"/>
        <w:jc w:val="both"/>
      </w:pPr>
      <w:r w:rsidRPr="005671AF">
        <w:t xml:space="preserve"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</w:t>
      </w:r>
      <w:r>
        <w:t xml:space="preserve">03.03.2023 </w:t>
      </w:r>
      <w:r w:rsidRPr="005671AF">
        <w:t xml:space="preserve">г.  № </w:t>
      </w:r>
      <w:r>
        <w:t>13</w:t>
      </w:r>
      <w:r w:rsidRPr="005671AF">
        <w:t xml:space="preserve"> «О проведении контрольного мероприятия» и на основании пункта </w:t>
      </w:r>
      <w:r>
        <w:t>2</w:t>
      </w:r>
      <w:r w:rsidRPr="005671AF">
        <w:t xml:space="preserve"> плана контрольных мероприятий на 202</w:t>
      </w:r>
      <w:r>
        <w:t>3</w:t>
      </w:r>
      <w:r w:rsidRPr="005671AF">
        <w:t xml:space="preserve">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</w:t>
      </w:r>
      <w:r>
        <w:t>26</w:t>
      </w:r>
      <w:r w:rsidRPr="005671AF">
        <w:t>.12.202</w:t>
      </w:r>
      <w:r>
        <w:t>2</w:t>
      </w:r>
      <w:r w:rsidRPr="005671AF">
        <w:t xml:space="preserve"> года №</w:t>
      </w:r>
      <w:r>
        <w:t>97</w:t>
      </w:r>
      <w:r w:rsidRPr="005671AF">
        <w:t xml:space="preserve">, в период с </w:t>
      </w:r>
      <w:r>
        <w:t>15</w:t>
      </w:r>
      <w:r w:rsidRPr="005671AF">
        <w:t xml:space="preserve"> по </w:t>
      </w:r>
      <w:r>
        <w:t>28</w:t>
      </w:r>
      <w:r w:rsidRPr="005671AF">
        <w:t xml:space="preserve"> </w:t>
      </w:r>
      <w:r>
        <w:t xml:space="preserve">марта </w:t>
      </w:r>
      <w:r w:rsidRPr="005671AF">
        <w:t>202</w:t>
      </w:r>
      <w:r>
        <w:t>3</w:t>
      </w:r>
      <w:r w:rsidRPr="005671AF">
        <w:t xml:space="preserve"> года в отношении муниципального бюджетного </w:t>
      </w:r>
      <w:r w:rsidRPr="006151F3">
        <w:t>дошкольно</w:t>
      </w:r>
      <w:r>
        <w:t>го</w:t>
      </w:r>
      <w:r w:rsidRPr="006151F3">
        <w:t xml:space="preserve"> образовательно</w:t>
      </w:r>
      <w:r>
        <w:t>го</w:t>
      </w:r>
      <w:r w:rsidRPr="006151F3">
        <w:t xml:space="preserve"> учреждени</w:t>
      </w:r>
      <w:r>
        <w:t>я</w:t>
      </w:r>
      <w:r w:rsidRPr="006151F3">
        <w:t xml:space="preserve"> детский сад </w:t>
      </w:r>
      <w:r w:rsidRPr="00443B04">
        <w:rPr>
          <w:sz w:val="26"/>
          <w:szCs w:val="26"/>
        </w:rPr>
        <w:t>"Ёлочка" с.Шолья</w:t>
      </w:r>
      <w:r w:rsidRPr="005671AF">
        <w:t xml:space="preserve"> проведена плановая выездная проверка полноты и достоверности отчетности о реализации муниципальных программ, в том числе отчетности об исполнении муниципальных заданий. </w:t>
      </w:r>
    </w:p>
    <w:p w:rsidR="00685F26" w:rsidRPr="005671AF" w:rsidRDefault="00685F26" w:rsidP="00685F26">
      <w:pPr>
        <w:ind w:right="-144" w:firstLine="567"/>
        <w:contextualSpacing/>
        <w:jc w:val="both"/>
      </w:pPr>
      <w:r w:rsidRPr="005671AF">
        <w:t xml:space="preserve">    Акт проверки №</w:t>
      </w:r>
      <w:r>
        <w:t>2</w:t>
      </w:r>
      <w:r w:rsidRPr="005671AF">
        <w:t xml:space="preserve"> от </w:t>
      </w:r>
      <w:r>
        <w:t>31</w:t>
      </w:r>
      <w:r w:rsidRPr="005671AF">
        <w:t>.</w:t>
      </w:r>
      <w:r>
        <w:t>03</w:t>
      </w:r>
      <w:r w:rsidRPr="005671AF">
        <w:t>.202</w:t>
      </w:r>
      <w:r>
        <w:t>3</w:t>
      </w:r>
      <w:r w:rsidRPr="005671AF">
        <w:t xml:space="preserve"> года</w:t>
      </w:r>
      <w:r>
        <w:t>.</w:t>
      </w:r>
    </w:p>
    <w:p w:rsidR="00685F26" w:rsidRDefault="00685F26" w:rsidP="00685F26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685F26" w:rsidRPr="00272B88" w:rsidTr="00AC4E83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685F26" w:rsidRPr="00272B88" w:rsidRDefault="00685F26" w:rsidP="00AC4E83">
            <w:pPr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Неполнота учета показателя «Доля родителей (законных представителей), удовлетворенных условиями и качеством предоставляемой услуги»</w:t>
            </w:r>
          </w:p>
        </w:tc>
      </w:tr>
      <w:tr w:rsidR="00685F26" w:rsidRPr="00272B88" w:rsidTr="00AC4E8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-</w:t>
            </w:r>
          </w:p>
        </w:tc>
      </w:tr>
      <w:tr w:rsidR="00685F26" w:rsidRPr="00272B88" w:rsidTr="00AC4E8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72B88">
              <w:rPr>
                <w:sz w:val="24"/>
                <w:szCs w:val="24"/>
              </w:rPr>
              <w:t xml:space="preserve"> год, 202</w:t>
            </w:r>
            <w:r>
              <w:rPr>
                <w:sz w:val="24"/>
                <w:szCs w:val="24"/>
              </w:rPr>
              <w:t>2</w:t>
            </w:r>
            <w:r w:rsidRPr="00272B88">
              <w:rPr>
                <w:sz w:val="24"/>
                <w:szCs w:val="24"/>
              </w:rPr>
              <w:t xml:space="preserve"> год</w:t>
            </w:r>
          </w:p>
        </w:tc>
      </w:tr>
      <w:tr w:rsidR="00685F26" w:rsidRPr="00272B88" w:rsidTr="00AC4E83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685F26" w:rsidRPr="00272B88" w:rsidRDefault="00685F26" w:rsidP="00AC4E83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85F26" w:rsidRPr="00272B88" w:rsidTr="00685F26">
        <w:trPr>
          <w:trHeight w:val="396"/>
        </w:trPr>
        <w:tc>
          <w:tcPr>
            <w:tcW w:w="0" w:type="auto"/>
            <w:vMerge w:val="restart"/>
            <w:hideMark/>
          </w:tcPr>
          <w:p w:rsidR="00685F26" w:rsidRPr="00272B88" w:rsidRDefault="00685F26" w:rsidP="00AC4E83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685F26" w:rsidRDefault="00685F26" w:rsidP="00AC4E83">
            <w:pPr>
              <w:pStyle w:val="a7"/>
              <w:tabs>
                <w:tab w:val="left" w:pos="-98"/>
              </w:tabs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88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допустимых муниципальным заданием (возможных) отклонений фактически исполненных на отчётную дату показателей муниципальных услуг от утверждённых: 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27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«Число обучающихся» по следующим муниципальным услугам: 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 xml:space="preserve">- «Реализация основных общеобразовательных программ дошкольного образования (от 3 до 8 лет)» в Отчетах за 2 кв. 2022 г., за 1 кв. 2021 г., за 4 кв. 2021 г., 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 xml:space="preserve">- «Реализация основных общеобразовательных программ дошкольного образования (от 1 до 3 лет)» в Отчетах за 3 кв. 2022 г., за 4 кв. 2022 г., за 1 кв. 2021 г., за 2 кв. 2021 г., за 3 кв. 2021 г., за 4 кв. 2021 г., 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>- «Присмотр и уход (от 1 года до 3 лет)» в Отчетах за 3 кв. 2022 г., за 4 кв. 2022 г., за 1 кв. 2021 г., за 2 кв. 2021 г., за 3 кв. 2021 г., за 4 кв. 2021 г.,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>- «Присмотр и уход (от 3 до 8 лет)» в Отчетах за 2 кв. 2022 г., за 1 кв. 2021 г., за 4 кв. 2021 г.;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«Уровень посещаемости дошкольной организации» по следующим муниципальным услугам: </w:t>
            </w:r>
          </w:p>
          <w:p w:rsidR="00685F26" w:rsidRPr="00557BDF" w:rsidRDefault="00685F26" w:rsidP="00AC4E83">
            <w:pPr>
              <w:pStyle w:val="a7"/>
              <w:tabs>
                <w:tab w:val="left" w:pos="-98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>- «Присмотр и уход (от 1 года до 3 лет)» в Отчетах за 3 кв. 2022 г., за 1 кв. 2021 г., за 2 кв. 2021 г., за 3 кв. 2021 г.,</w:t>
            </w:r>
          </w:p>
          <w:p w:rsidR="00685F26" w:rsidRPr="00272B88" w:rsidRDefault="00685F26" w:rsidP="00AC4E83">
            <w:pPr>
              <w:pStyle w:val="a7"/>
              <w:tabs>
                <w:tab w:val="left" w:pos="-98"/>
              </w:tabs>
              <w:ind w:left="-9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BDF">
              <w:rPr>
                <w:rFonts w:ascii="Times New Roman" w:hAnsi="Times New Roman" w:cs="Times New Roman"/>
                <w:sz w:val="24"/>
                <w:szCs w:val="24"/>
              </w:rPr>
              <w:t xml:space="preserve">- «Присмотр и уход (от 3 до 8 лет)» в Отчетах за 2 кв. 2022 г., 3 кв. 2022 г., за 1 кв. 2021 г., за 2 кв. 2021 г., за </w:t>
            </w:r>
            <w:r w:rsidRPr="0055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кв. 2021 г.</w:t>
            </w:r>
          </w:p>
        </w:tc>
      </w:tr>
      <w:tr w:rsidR="00685F26" w:rsidRPr="00272B88" w:rsidTr="00AC4E83">
        <w:trPr>
          <w:trHeight w:val="702"/>
        </w:trPr>
        <w:tc>
          <w:tcPr>
            <w:tcW w:w="0" w:type="auto"/>
            <w:vMerge/>
            <w:hideMark/>
          </w:tcPr>
          <w:p w:rsidR="00685F26" w:rsidRPr="00272B88" w:rsidRDefault="00685F26" w:rsidP="00AC4E83">
            <w:pPr>
              <w:tabs>
                <w:tab w:val="center" w:pos="126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85F26" w:rsidRPr="00272B88" w:rsidTr="00AC4E83">
        <w:trPr>
          <w:trHeight w:val="807"/>
        </w:trPr>
        <w:tc>
          <w:tcPr>
            <w:tcW w:w="0" w:type="auto"/>
            <w:vMerge/>
            <w:hideMark/>
          </w:tcPr>
          <w:p w:rsidR="00685F26" w:rsidRPr="00272B88" w:rsidRDefault="00685F26" w:rsidP="00AC4E83">
            <w:pPr>
              <w:tabs>
                <w:tab w:val="center" w:pos="126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272B88">
              <w:rPr>
                <w:rFonts w:eastAsia="Calibri"/>
                <w:sz w:val="24"/>
                <w:szCs w:val="24"/>
              </w:rPr>
              <w:t xml:space="preserve"> год, 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2B88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685F26" w:rsidRPr="00272B88" w:rsidTr="00AC4E83">
        <w:trPr>
          <w:trHeight w:val="1446"/>
        </w:trPr>
        <w:tc>
          <w:tcPr>
            <w:tcW w:w="0" w:type="auto"/>
            <w:vMerge/>
            <w:hideMark/>
          </w:tcPr>
          <w:p w:rsidR="00685F26" w:rsidRPr="00272B88" w:rsidRDefault="00685F26" w:rsidP="00AC4E83">
            <w:pPr>
              <w:tabs>
                <w:tab w:val="center" w:pos="126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685F26" w:rsidRPr="00272B88" w:rsidRDefault="00685F26" w:rsidP="00AC4E83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85F26" w:rsidRPr="00272B88" w:rsidTr="00AC4E83">
        <w:trPr>
          <w:trHeight w:val="1446"/>
        </w:trPr>
        <w:tc>
          <w:tcPr>
            <w:tcW w:w="0" w:type="auto"/>
            <w:vMerge w:val="restart"/>
            <w:hideMark/>
          </w:tcPr>
          <w:p w:rsidR="00685F26" w:rsidRPr="00272B88" w:rsidRDefault="00685F26" w:rsidP="00AC4E83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685F26" w:rsidRPr="00272B88" w:rsidRDefault="00685F26" w:rsidP="00AC4E83">
            <w:pPr>
              <w:pStyle w:val="a7"/>
              <w:tabs>
                <w:tab w:val="left" w:pos="-98"/>
              </w:tabs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Размещены на официальном сайте с нарушением установленного срока: </w:t>
            </w:r>
            <w:r w:rsidRPr="00557BDF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выполнении муниципального задания на 2021 год от 05.04.2021 г., размещен на сайте 22.04.2021 г.; отчет о выполнении муниципального задания на 2021 год от 05.07.2021 г., размещен на сайте 19.07.2022 г.; отчет о выполнении муниципального задания на 2021 год от 07.10.2021 г., размещен на сайте 20.01.2022 г.</w:t>
            </w:r>
          </w:p>
        </w:tc>
      </w:tr>
      <w:tr w:rsidR="00685F26" w:rsidRPr="00272B88" w:rsidTr="00AC4E83">
        <w:trPr>
          <w:trHeight w:val="715"/>
        </w:trPr>
        <w:tc>
          <w:tcPr>
            <w:tcW w:w="0" w:type="auto"/>
            <w:vMerge/>
            <w:hideMark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72B88">
              <w:rPr>
                <w:bCs/>
                <w:sz w:val="24"/>
                <w:szCs w:val="24"/>
              </w:rPr>
              <w:t>-</w:t>
            </w:r>
          </w:p>
        </w:tc>
      </w:tr>
      <w:tr w:rsidR="00685F26" w:rsidRPr="00272B88" w:rsidTr="00AC4E83">
        <w:trPr>
          <w:trHeight w:val="712"/>
        </w:trPr>
        <w:tc>
          <w:tcPr>
            <w:tcW w:w="0" w:type="auto"/>
            <w:vMerge/>
            <w:hideMark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72B88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272B88">
              <w:rPr>
                <w:rFonts w:eastAsia="Calibri"/>
                <w:sz w:val="24"/>
                <w:szCs w:val="24"/>
              </w:rPr>
              <w:t xml:space="preserve"> год, 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2B88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685F26" w:rsidRPr="00272B88" w:rsidTr="00AC4E83">
        <w:trPr>
          <w:trHeight w:val="1830"/>
        </w:trPr>
        <w:tc>
          <w:tcPr>
            <w:tcW w:w="0" w:type="auto"/>
            <w:vMerge/>
            <w:hideMark/>
          </w:tcPr>
          <w:p w:rsidR="00685F26" w:rsidRPr="00272B88" w:rsidRDefault="00685F26" w:rsidP="00AC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85F26" w:rsidRPr="00272B88" w:rsidRDefault="00685F26" w:rsidP="00AC4E83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685F26" w:rsidRPr="00272B88" w:rsidRDefault="00685F26" w:rsidP="00AC4E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2B88">
              <w:rPr>
                <w:bCs/>
                <w:sz w:val="24"/>
                <w:szCs w:val="24"/>
              </w:rPr>
              <w:t>п. 15 Приказа Министерства финансов России № 86н от 21 июля 2011 года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</w:tr>
    </w:tbl>
    <w:p w:rsidR="00685F26" w:rsidRDefault="00685F26" w:rsidP="00685F26">
      <w:pPr>
        <w:autoSpaceDE w:val="0"/>
        <w:autoSpaceDN w:val="0"/>
        <w:adjustRightInd w:val="0"/>
        <w:ind w:firstLine="851"/>
        <w:jc w:val="both"/>
        <w:rPr>
          <w:highlight w:val="yellow"/>
        </w:rPr>
      </w:pPr>
    </w:p>
    <w:p w:rsidR="007B6683" w:rsidRPr="00F601A7" w:rsidRDefault="007B6683" w:rsidP="00685F26">
      <w:pPr>
        <w:ind w:firstLine="567"/>
        <w:jc w:val="both"/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05" w:rsidRDefault="00F15A05" w:rsidP="003B4E3C">
      <w:r>
        <w:separator/>
      </w:r>
    </w:p>
  </w:endnote>
  <w:endnote w:type="continuationSeparator" w:id="1">
    <w:p w:rsidR="00F15A05" w:rsidRDefault="00F15A05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935433">
        <w:pPr>
          <w:pStyle w:val="ae"/>
          <w:jc w:val="right"/>
        </w:pPr>
        <w:fldSimple w:instr=" PAGE   \* MERGEFORMAT ">
          <w:r w:rsidR="00685F26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05" w:rsidRDefault="00F15A05" w:rsidP="003B4E3C">
      <w:r>
        <w:separator/>
      </w:r>
    </w:p>
  </w:footnote>
  <w:footnote w:type="continuationSeparator" w:id="1">
    <w:p w:rsidR="00F15A05" w:rsidRDefault="00F15A05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36AE6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D2E5F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24C34"/>
    <w:rsid w:val="006342DA"/>
    <w:rsid w:val="00645C2B"/>
    <w:rsid w:val="006556EC"/>
    <w:rsid w:val="00655D6E"/>
    <w:rsid w:val="0066589E"/>
    <w:rsid w:val="00672BBA"/>
    <w:rsid w:val="0067725B"/>
    <w:rsid w:val="00680EB6"/>
    <w:rsid w:val="00685F26"/>
    <w:rsid w:val="00686AAA"/>
    <w:rsid w:val="006909A9"/>
    <w:rsid w:val="006A2071"/>
    <w:rsid w:val="006A4EBB"/>
    <w:rsid w:val="006B5D90"/>
    <w:rsid w:val="006C222E"/>
    <w:rsid w:val="006C3599"/>
    <w:rsid w:val="006D0E4B"/>
    <w:rsid w:val="006D50BA"/>
    <w:rsid w:val="006D61E7"/>
    <w:rsid w:val="006E1C9B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5543B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AB5"/>
    <w:rsid w:val="007D3A23"/>
    <w:rsid w:val="007D4956"/>
    <w:rsid w:val="007D660A"/>
    <w:rsid w:val="007E3422"/>
    <w:rsid w:val="007E65C4"/>
    <w:rsid w:val="007F45A6"/>
    <w:rsid w:val="00802DC4"/>
    <w:rsid w:val="00804D75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433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5942"/>
    <w:rsid w:val="00E96DF1"/>
    <w:rsid w:val="00EA1C65"/>
    <w:rsid w:val="00EA6C6D"/>
    <w:rsid w:val="00EA7230"/>
    <w:rsid w:val="00EA7F87"/>
    <w:rsid w:val="00EB290C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5A0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C565C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2023-04-10T06:56:00Z</dcterms:modified>
</cp:coreProperties>
</file>