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B9" w:rsidRDefault="00847068">
      <w:pPr>
        <w:jc w:val="center"/>
        <w:rPr>
          <w:caps/>
        </w:rPr>
      </w:pPr>
      <w:r>
        <w:rPr>
          <w:caps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208280</wp:posOffset>
                </wp:positionV>
                <wp:extent cx="2514600" cy="952500"/>
                <wp:effectExtent l="9525" t="12700" r="9525" b="6350"/>
                <wp:wrapNone/>
                <wp:docPr id="1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«УДМУРТ ЭЛЬКУНЫСЬ КАМБАРКА ЁРОС</w:t>
                            </w:r>
                          </w:p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МУНИЦИПАЛ  ОКРУГ» </w:t>
                            </w:r>
                          </w:p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МУНИЦИПАЛ  КЫЛДЫТЭТЛЭН</w:t>
                            </w:r>
                          </w:p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АДМИНИСТРАЦИЕЗ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202" type="#_x0000_t202" style="position:absolute;z-index:251662336;o:allowoverlap:true;o:allowincell:true;mso-position-horizontal-relative:text;margin-left:306.00pt;mso-position-horizontal:absolute;mso-position-vertical-relative:text;margin-top:16.40pt;mso-position-vertical:absolute;width:198.00pt;height:75.00pt;mso-wrap-distance-left:9.00pt;mso-wrap-distance-top:0.00pt;mso-wrap-distance-right:9.00pt;mso-wrap-distance-bottom:0.00pt;v-text-anchor:top;visibility:visible;" fillcolor="#FFFFFF" strokecolor="#FFFFFF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«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УДМУРТ ЭЛЬКУНЫСЬ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КАМБАРКА ЁРОС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МУНИЦИПАЛ 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ОКРУГ»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МУНИЦИПАЛ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К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ЫЛДЫТЭТЛЭН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АДМИНИСТРАЦИЕЗ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aps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-525780</wp:posOffset>
                </wp:positionH>
                <wp:positionV relativeFrom="paragraph">
                  <wp:posOffset>208280</wp:posOffset>
                </wp:positionV>
                <wp:extent cx="2971800" cy="1092200"/>
                <wp:effectExtent l="7620" t="12700" r="1143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АДМИНИСТРАЦИЯ</w:t>
                            </w:r>
                          </w:p>
                          <w:p w:rsidR="002700B9" w:rsidRDefault="00847068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МУНИЦИПАЛЬНОГО  ОБРАЗОВАНИЯ</w:t>
                            </w:r>
                          </w:p>
                          <w:p w:rsidR="002700B9" w:rsidRDefault="008470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«МУНИЦИПАЛЬНЫЙ  ОКРУГ КАМБАРСКИЙ РАЙОН УДМУРТСКОЙ РЕСПУБЛИКИ»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o:spt="202" type="#_x0000_t202" style="position:absolute;z-index:251661312;o:allowoverlap:true;o:allowincell:true;mso-position-horizontal-relative:text;margin-left:-41.40pt;mso-position-horizontal:absolute;mso-position-vertical-relative:text;margin-top:16.40pt;mso-position-vertical:absolute;width:234.00pt;height:86.00pt;mso-wrap-distance-left:9.00pt;mso-wrap-distance-top:0.00pt;mso-wrap-distance-right:9.00pt;mso-wrap-distance-bottom:0.00pt;v-text-anchor:top;visibility:visible;" fillcolor="#FFFFFF" strokecolor="#FFFFFF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АДМИНИСТРАЦИЯ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МУНИЦИПАЛЬНОГО  ОБРАЗОВАНИЯ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«МУНИЦИПАЛЬНЫЙ  ОКРУГ КАМБАРСКИЙ РАЙОН УДМУРТСКОЙ РЕСПУБЛИКИ»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>
                <wp:extent cx="590550" cy="847725"/>
                <wp:effectExtent l="0" t="0" r="0" b="9525"/>
                <wp:docPr id="3" name="Рисунок 1" descr="Герб новый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ерб новый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0549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.50pt;height:66.75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 w:rsidR="002700B9" w:rsidRDefault="002700B9">
      <w:pPr>
        <w:ind w:right="-908"/>
        <w:jc w:val="both"/>
        <w:rPr>
          <w:caps/>
          <w:smallCaps/>
        </w:rPr>
      </w:pPr>
    </w:p>
    <w:p w:rsidR="002700B9" w:rsidRDefault="00847068">
      <w:pPr>
        <w:keepNext/>
        <w:ind w:right="-908"/>
        <w:outlineLvl w:val="1"/>
      </w:pPr>
      <w:r>
        <w:rPr>
          <w:sz w:val="32"/>
        </w:rPr>
        <w:t xml:space="preserve">                      </w:t>
      </w:r>
      <w:r>
        <w:t xml:space="preserve"> </w:t>
      </w:r>
      <w:proofErr w:type="spellStart"/>
      <w:r>
        <w:t>ул</w:t>
      </w:r>
      <w:proofErr w:type="gramStart"/>
      <w:r>
        <w:t>.С</w:t>
      </w:r>
      <w:proofErr w:type="gramEnd"/>
      <w:r>
        <w:t>оветская</w:t>
      </w:r>
      <w:proofErr w:type="spellEnd"/>
      <w:r>
        <w:t>, 18, г.</w:t>
      </w:r>
    </w:p>
    <w:p w:rsidR="002700B9" w:rsidRDefault="002700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700B9" w:rsidRDefault="00847068">
      <w:pPr>
        <w:ind w:left="-85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ПОСТАНОВЛЕНИЕ</w:t>
      </w:r>
    </w:p>
    <w:p w:rsidR="002700B9" w:rsidRDefault="002700B9">
      <w:pPr>
        <w:rPr>
          <w:sz w:val="26"/>
          <w:szCs w:val="26"/>
        </w:rPr>
      </w:pPr>
    </w:p>
    <w:p w:rsidR="002700B9" w:rsidRDefault="002430A1">
      <w:pPr>
        <w:rPr>
          <w:sz w:val="26"/>
          <w:szCs w:val="26"/>
        </w:rPr>
      </w:pPr>
      <w:r>
        <w:rPr>
          <w:sz w:val="26"/>
          <w:szCs w:val="26"/>
        </w:rPr>
        <w:t>от «19</w:t>
      </w:r>
      <w:r w:rsidR="00847068">
        <w:rPr>
          <w:sz w:val="26"/>
          <w:szCs w:val="26"/>
        </w:rPr>
        <w:t xml:space="preserve">» января 2026 года                                                                      </w:t>
      </w:r>
      <w:r>
        <w:rPr>
          <w:sz w:val="26"/>
          <w:szCs w:val="26"/>
        </w:rPr>
        <w:t xml:space="preserve">                          № 11</w:t>
      </w:r>
      <w:r w:rsidR="00847068">
        <w:rPr>
          <w:sz w:val="26"/>
          <w:szCs w:val="26"/>
        </w:rPr>
        <w:t xml:space="preserve">                                              </w:t>
      </w:r>
    </w:p>
    <w:p w:rsidR="002700B9" w:rsidRDefault="00847068">
      <w:pPr>
        <w:jc w:val="center"/>
        <w:rPr>
          <w:sz w:val="26"/>
          <w:szCs w:val="26"/>
        </w:rPr>
      </w:pPr>
      <w:r>
        <w:rPr>
          <w:sz w:val="26"/>
          <w:szCs w:val="26"/>
        </w:rPr>
        <w:t>г. Камбарка</w:t>
      </w:r>
    </w:p>
    <w:p w:rsidR="002700B9" w:rsidRDefault="002700B9"/>
    <w:p w:rsidR="002700B9" w:rsidRDefault="0084706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-52704</wp:posOffset>
                </wp:positionH>
                <wp:positionV relativeFrom="paragraph">
                  <wp:posOffset>194310</wp:posOffset>
                </wp:positionV>
                <wp:extent cx="3409950" cy="1473834"/>
                <wp:effectExtent l="0" t="0" r="19050" b="2159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738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0B9" w:rsidRDefault="00847068">
                            <w:pPr>
                              <w:pStyle w:val="af8"/>
                              <w:jc w:val="both"/>
                              <w:rPr>
                                <w:rFonts w:ascii="PT Astra Serif" w:hAnsi="PT Astra Serif" w:cs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eastAsia="PT Astra Serif" w:hAnsi="PT Astra Serif" w:cs="PT Astra Serif"/>
                                <w:sz w:val="26"/>
                                <w:szCs w:val="26"/>
                              </w:rPr>
                              <w:t>О ликвидации Муниципального  бюджетного дошкольного образовательного учреждения детский сад № 7 «Солнышко» г.</w:t>
                            </w:r>
                            <w:r w:rsidR="002430A1">
                              <w:rPr>
                                <w:rFonts w:ascii="PT Astra Serif" w:eastAsia="PT Astra Serif" w:hAnsi="PT Astra Serif" w:cs="PT Astra Serif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eastAsia="PT Astra Serif" w:hAnsi="PT Astra Serif" w:cs="PT Astra Serif"/>
                                <w:sz w:val="26"/>
                                <w:szCs w:val="26"/>
                              </w:rPr>
                              <w:t>Камбарка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8" type="#_x0000_t202" style="position:absolute;margin-left:-4.15pt;margin-top:15.3pt;width:268.5pt;height:116.0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" strokecolor="white [3212]">
                <v:textbox style="mso-fit-shape-to-text:t">
                  <w:txbxContent>
                    <w:p w:rsidR="002700B9" w:rsidRDefault="00847068">
                      <w:pPr>
                        <w:pStyle w:val="af8"/>
                        <w:jc w:val="both"/>
                        <w:rPr>
                          <w:rFonts w:ascii="PT Astra Serif" w:hAnsi="PT Astra Serif" w:cs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eastAsia="PT Astra Serif" w:hAnsi="PT Astra Serif" w:cs="PT Astra Serif"/>
                          <w:sz w:val="26"/>
                          <w:szCs w:val="26"/>
                        </w:rPr>
                        <w:t>О ликвидации Муниципального  бюджетного дошкольного образовательного учреждения детский сад № 7 «Солнышко» г.</w:t>
                      </w:r>
                      <w:r w:rsidR="002430A1">
                        <w:rPr>
                          <w:rFonts w:ascii="PT Astra Serif" w:eastAsia="PT Astra Serif" w:hAnsi="PT Astra Serif" w:cs="PT Astra Serif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PT Astra Serif" w:eastAsia="PT Astra Serif" w:hAnsi="PT Astra Serif" w:cs="PT Astra Serif"/>
                          <w:sz w:val="26"/>
                          <w:szCs w:val="26"/>
                        </w:rPr>
                        <w:t>Камбарка</w:t>
                      </w:r>
                    </w:p>
                  </w:txbxContent>
                </v:textbox>
              </v:shape>
            </w:pict>
          </mc:Fallback>
        </mc:AlternateContent>
      </w:r>
    </w:p>
    <w:p w:rsidR="002700B9" w:rsidRDefault="002700B9">
      <w:pPr>
        <w:pStyle w:val="af8"/>
        <w:rPr>
          <w:sz w:val="28"/>
          <w:szCs w:val="28"/>
        </w:rPr>
      </w:pPr>
    </w:p>
    <w:p w:rsidR="002700B9" w:rsidRDefault="002700B9">
      <w:pPr>
        <w:pStyle w:val="af8"/>
        <w:rPr>
          <w:sz w:val="28"/>
          <w:szCs w:val="28"/>
        </w:rPr>
      </w:pPr>
    </w:p>
    <w:p w:rsidR="002700B9" w:rsidRDefault="002700B9">
      <w:pPr>
        <w:pStyle w:val="af8"/>
        <w:rPr>
          <w:sz w:val="28"/>
          <w:szCs w:val="28"/>
        </w:rPr>
      </w:pPr>
    </w:p>
    <w:p w:rsidR="002700B9" w:rsidRDefault="002700B9">
      <w:pPr>
        <w:pStyle w:val="af8"/>
        <w:rPr>
          <w:sz w:val="28"/>
          <w:szCs w:val="28"/>
        </w:rPr>
      </w:pPr>
    </w:p>
    <w:p w:rsidR="002700B9" w:rsidRDefault="002700B9">
      <w:pPr>
        <w:pStyle w:val="ConsPlusNonformat"/>
        <w:widowControl/>
        <w:tabs>
          <w:tab w:val="left" w:pos="93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0B9" w:rsidRDefault="002700B9">
      <w:pPr>
        <w:pStyle w:val="ConsPlusNonformat"/>
        <w:widowControl/>
        <w:tabs>
          <w:tab w:val="left" w:pos="93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0B9" w:rsidRDefault="00847068">
      <w:pPr>
        <w:pStyle w:val="ConsPlusNonformat"/>
        <w:widowControl/>
        <w:tabs>
          <w:tab w:val="left" w:pos="9356"/>
        </w:tabs>
        <w:jc w:val="both"/>
        <w:rPr>
          <w:rFonts w:ascii="PT Astra Serif" w:eastAsia="PT Astra Serif" w:hAnsi="PT Astra Serif" w:cs="PT Astra Serif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В целях оптимизации кадровых, материально-технических, организационно-методических средств, направленных на повышение эффективности вложенных ресурсов, в соответствии с Гражданским кодексом Российской Федерации, Трудовым кодексом Российской Федерации, Федеральным законом РФ от 06.10.2003 года № 131-ФЗ «Об общих принципах организации местного самоуправления в Российской Федерации», Федеральным законом от 12.01.1996 года № 7- ФЗ «О некоммерческих организациях», на основании Заключения Министерства образования и науки Удмуртской Республики по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 результатам оценки последствий принятия решения о ликвидации муниципального бюджетного дошкольного образовательного учреждения от 23.12.2025 года, руководствуясь Уставом муниципального образования </w:t>
      </w:r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Администрации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район Удмуртской Республики»,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Администрация муниципального образования «Муниципальный  округ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район Удмуртской Республики»,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</w:p>
    <w:p w:rsidR="002700B9" w:rsidRDefault="00847068">
      <w:pPr>
        <w:pStyle w:val="ConsPlusNonformat"/>
        <w:widowControl/>
        <w:tabs>
          <w:tab w:val="left" w:pos="9356"/>
        </w:tabs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</w:p>
    <w:p w:rsidR="002700B9" w:rsidRDefault="00847068">
      <w:pPr>
        <w:pStyle w:val="ConsPlusNonformat"/>
        <w:widowControl/>
        <w:tabs>
          <w:tab w:val="left" w:pos="9356"/>
        </w:tabs>
        <w:jc w:val="center"/>
        <w:rPr>
          <w:rFonts w:ascii="PT Astra Serif" w:eastAsia="PT Astra Serif" w:hAnsi="PT Astra Serif" w:cs="PT Astra Serif"/>
          <w:sz w:val="26"/>
          <w:szCs w:val="26"/>
        </w:rPr>
      </w:pP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П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 О С Т А Н О В Л Я Е Т:</w:t>
      </w:r>
    </w:p>
    <w:p w:rsidR="002700B9" w:rsidRDefault="002700B9">
      <w:pPr>
        <w:pStyle w:val="ConsPlusNonformat"/>
        <w:widowControl/>
        <w:tabs>
          <w:tab w:val="left" w:pos="9356"/>
        </w:tabs>
        <w:jc w:val="center"/>
        <w:rPr>
          <w:rFonts w:ascii="PT Astra Serif" w:hAnsi="PT Astra Serif" w:cs="PT Astra Serif"/>
          <w:sz w:val="26"/>
          <w:szCs w:val="26"/>
        </w:rPr>
      </w:pPr>
    </w:p>
    <w:p w:rsidR="002700B9" w:rsidRDefault="00847068">
      <w:pPr>
        <w:pStyle w:val="af8"/>
        <w:ind w:firstLine="708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1. Ликвидировать Муниципальное бюджетное дошкольное образовательное   учреждение детский сад № 7 «Солнышко» г. Камбарка, (ОГРН 1111838002044, ИНН 1838009927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 xml:space="preserve"> )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, юридический и фактический адрес: 427953, Удмуртская Республика, </w:t>
      </w: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 xml:space="preserve"> район, г. Камбарка, в/б 136 (далее по тексту - МБДОУ д/с № 7 «Солнышко» г. Камбарка).  </w:t>
      </w:r>
    </w:p>
    <w:p w:rsidR="002700B9" w:rsidRDefault="00847068">
      <w:pPr>
        <w:pStyle w:val="ConsPlusNonformat"/>
        <w:widowControl/>
        <w:tabs>
          <w:tab w:val="left" w:pos="709"/>
        </w:tabs>
        <w:ind w:right="-142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>2. Создать ликвидационную комиссию по ликвидации Муниципального бюджетного дошкольного образовательного учреждения детский сад № 7 «Солнышко» г. Камбарка (далее – ликвидационная комиссия) и утвердить её состав (приложение 1).</w:t>
      </w:r>
    </w:p>
    <w:p w:rsidR="002700B9" w:rsidRDefault="00847068">
      <w:pPr>
        <w:pStyle w:val="ConsPlusNonformat"/>
        <w:widowControl/>
        <w:tabs>
          <w:tab w:val="left" w:pos="9214"/>
        </w:tabs>
        <w:ind w:right="-142" w:firstLine="709"/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3. Утвердить:</w:t>
      </w:r>
    </w:p>
    <w:p w:rsidR="002700B9" w:rsidRDefault="00847068">
      <w:pPr>
        <w:pStyle w:val="ConsPlusNonformat"/>
        <w:widowControl/>
        <w:tabs>
          <w:tab w:val="left" w:pos="709"/>
        </w:tabs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>1) Положение о ликвидационной комиссии по ликвидации Муниципального бюджетного дошкольного образовательного учреждения детский сад № 7 «Солнышко» г. Камбарка (приложение 2);</w:t>
      </w:r>
    </w:p>
    <w:p w:rsidR="002700B9" w:rsidRDefault="00847068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 xml:space="preserve">2) План мероприятий («дорожная карта») по ликвидации Муниципального бюджетного дошкольного образовательного учреждения детский сад № 7 «Солнышко» </w:t>
      </w: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г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.К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>амбарка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 xml:space="preserve"> (приложение 3).</w:t>
      </w:r>
    </w:p>
    <w:p w:rsidR="002700B9" w:rsidRDefault="00847068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 xml:space="preserve">4. Председателю ликвидационной комиссии осуществить в соответствии с </w:t>
      </w:r>
      <w:r>
        <w:rPr>
          <w:rFonts w:ascii="PT Astra Serif" w:eastAsia="PT Astra Serif" w:hAnsi="PT Astra Serif" w:cs="PT Astra Serif"/>
          <w:sz w:val="26"/>
          <w:szCs w:val="26"/>
        </w:rPr>
        <w:lastRenderedPageBreak/>
        <w:t>законодательством Российской Федерации организационные мероприятия, связанные с ликвидацией МБДОУ д/с № 7 «Солнышко» г.</w:t>
      </w:r>
      <w:r w:rsidR="002430A1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6"/>
          <w:szCs w:val="26"/>
        </w:rPr>
        <w:t>Камбарка в порядке и сроки, установленные Планом мероприятий («дорожная карта») по ликвидации МБДОУ д/с № 7 «Солнышко» г.</w:t>
      </w:r>
      <w:r w:rsidR="002430A1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6"/>
          <w:szCs w:val="26"/>
        </w:rPr>
        <w:t>Камбарка.</w:t>
      </w:r>
    </w:p>
    <w:p w:rsidR="002700B9" w:rsidRDefault="00847068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>5. Заведующему МБДОУ д/с № 7 «Солнышко» г.</w:t>
      </w:r>
      <w:r w:rsidR="002430A1"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>
        <w:rPr>
          <w:rFonts w:ascii="PT Astra Serif" w:eastAsia="PT Astra Serif" w:hAnsi="PT Astra Serif" w:cs="PT Astra Serif"/>
          <w:sz w:val="26"/>
          <w:szCs w:val="26"/>
        </w:rPr>
        <w:t>Камбарка предоставить ликвидационной комиссии документацию, необходимую для её работы.</w:t>
      </w:r>
    </w:p>
    <w:p w:rsidR="002700B9" w:rsidRDefault="00847068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 xml:space="preserve">6. Установить, что со дня вступления в силу настоящего постановления  функции единоличного и исполнительного органа МБДОУ д/с № 7 «Солнышко» г. Камбарка переходят к ликвидационной комиссии.    </w:t>
      </w:r>
    </w:p>
    <w:p w:rsidR="002700B9" w:rsidRDefault="00847068">
      <w:pPr>
        <w:jc w:val="both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ab/>
        <w:t xml:space="preserve">7. Настоящее постановление подлежит обнародованию путем опубликования в газете «Камская новь» и размещения на сайте </w:t>
      </w:r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муниципального образования «Муниципальный  округ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район Удмуртской Республики».</w:t>
      </w:r>
    </w:p>
    <w:p w:rsidR="002700B9" w:rsidRDefault="00847068" w:rsidP="00480BF9">
      <w:pPr>
        <w:spacing w:after="200"/>
        <w:ind w:firstLine="708"/>
        <w:jc w:val="both"/>
        <w:rPr>
          <w:rFonts w:ascii="PT Astra Serif" w:hAnsi="PT Astra Serif" w:cs="PT Astra Serif"/>
          <w:color w:val="000000" w:themeColor="text1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8. </w:t>
      </w:r>
      <w:proofErr w:type="gramStart"/>
      <w:r>
        <w:rPr>
          <w:rFonts w:ascii="PT Astra Serif" w:eastAsia="PT Astra Serif" w:hAnsi="PT Astra Serif" w:cs="PT Astra Serif"/>
          <w:sz w:val="26"/>
          <w:szCs w:val="26"/>
        </w:rPr>
        <w:t>Контроль за</w:t>
      </w:r>
      <w:proofErr w:type="gramEnd"/>
      <w:r>
        <w:rPr>
          <w:rFonts w:ascii="PT Astra Serif" w:eastAsia="PT Astra Serif" w:hAnsi="PT Astra Serif" w:cs="PT Astra Serif"/>
          <w:sz w:val="26"/>
          <w:szCs w:val="26"/>
        </w:rPr>
        <w:t xml:space="preserve"> исполнением настоящего постановления возложить</w:t>
      </w:r>
      <w:r w:rsidR="002430A1"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на начальника Управления образования</w:t>
      </w:r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муниципального образования «Муниципальный округ </w:t>
      </w:r>
      <w:proofErr w:type="spellStart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Камбарский</w:t>
      </w:r>
      <w:proofErr w:type="spellEnd"/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район Удмуртской Республики»</w:t>
      </w:r>
      <w:r w:rsidR="002430A1"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</w:t>
      </w:r>
      <w:proofErr w:type="spellStart"/>
      <w:r w:rsidR="002430A1"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Ситдикову</w:t>
      </w:r>
      <w:proofErr w:type="spellEnd"/>
      <w:r w:rsidR="002430A1"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 xml:space="preserve"> Любовь Александровну</w:t>
      </w:r>
      <w:r>
        <w:rPr>
          <w:rFonts w:ascii="PT Astra Serif" w:eastAsia="PT Astra Serif" w:hAnsi="PT Astra Serif" w:cs="PT Astra Serif"/>
          <w:color w:val="000000" w:themeColor="text1"/>
          <w:sz w:val="26"/>
          <w:szCs w:val="26"/>
          <w:lang w:eastAsia="hi-IN" w:bidi="hi-IN"/>
        </w:rPr>
        <w:t>.</w:t>
      </w:r>
    </w:p>
    <w:p w:rsidR="002700B9" w:rsidRDefault="002700B9">
      <w:pPr>
        <w:rPr>
          <w:rFonts w:ascii="PT Astra Serif" w:hAnsi="PT Astra Serif" w:cs="PT Astra Serif"/>
          <w:sz w:val="26"/>
          <w:szCs w:val="26"/>
        </w:rPr>
      </w:pPr>
    </w:p>
    <w:p w:rsidR="002700B9" w:rsidRDefault="002700B9">
      <w:pPr>
        <w:rPr>
          <w:rFonts w:ascii="PT Astra Serif" w:eastAsia="PT Astra Serif" w:hAnsi="PT Astra Serif" w:cs="PT Astra Serif"/>
          <w:sz w:val="26"/>
          <w:szCs w:val="26"/>
        </w:rPr>
      </w:pPr>
    </w:p>
    <w:p w:rsidR="002700B9" w:rsidRDefault="00847068">
      <w:pPr>
        <w:rPr>
          <w:rFonts w:ascii="PT Astra Serif" w:eastAsia="PT Astra Serif" w:hAnsi="PT Astra Serif" w:cs="PT Astra Serif"/>
          <w:sz w:val="26"/>
          <w:szCs w:val="26"/>
        </w:rPr>
      </w:pP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Врип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 xml:space="preserve"> Главы муниципального образования </w:t>
      </w:r>
    </w:p>
    <w:p w:rsidR="002700B9" w:rsidRDefault="00847068">
      <w:pPr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 xml:space="preserve">«Муниципальный округ </w:t>
      </w:r>
      <w:proofErr w:type="spellStart"/>
      <w:r>
        <w:rPr>
          <w:rFonts w:ascii="PT Astra Serif" w:eastAsia="PT Astra Serif" w:hAnsi="PT Astra Serif" w:cs="PT Astra Serif"/>
          <w:sz w:val="26"/>
          <w:szCs w:val="26"/>
        </w:rPr>
        <w:t>Камбарский</w:t>
      </w:r>
      <w:proofErr w:type="spellEnd"/>
      <w:r>
        <w:rPr>
          <w:rFonts w:ascii="PT Astra Serif" w:eastAsia="PT Astra Serif" w:hAnsi="PT Astra Serif" w:cs="PT Astra Serif"/>
          <w:sz w:val="26"/>
          <w:szCs w:val="26"/>
        </w:rPr>
        <w:t xml:space="preserve"> район </w:t>
      </w:r>
    </w:p>
    <w:p w:rsidR="002700B9" w:rsidRDefault="00847068">
      <w:pPr>
        <w:rPr>
          <w:rFonts w:ascii="PT Astra Serif" w:hAnsi="PT Astra Serif" w:cs="PT Astra Serif"/>
          <w:sz w:val="26"/>
          <w:szCs w:val="26"/>
        </w:rPr>
      </w:pPr>
      <w:r>
        <w:rPr>
          <w:rFonts w:ascii="PT Astra Serif" w:eastAsia="PT Astra Serif" w:hAnsi="PT Astra Serif" w:cs="PT Astra Serif"/>
          <w:sz w:val="26"/>
          <w:szCs w:val="26"/>
        </w:rPr>
        <w:t>Удмуртской Республики»</w:t>
      </w:r>
      <w:r w:rsidR="00480BF9">
        <w:rPr>
          <w:rFonts w:ascii="PT Astra Serif" w:eastAsia="PT Astra Serif" w:hAnsi="PT Astra Serif" w:cs="PT Astra Serif"/>
          <w:sz w:val="26"/>
          <w:szCs w:val="26"/>
        </w:rPr>
        <w:t xml:space="preserve">             </w:t>
      </w:r>
      <w:r w:rsidR="002430A1">
        <w:rPr>
          <w:rFonts w:ascii="PT Astra Serif" w:eastAsia="PT Astra Serif" w:hAnsi="PT Astra Serif" w:cs="PT Astra Serif"/>
          <w:sz w:val="26"/>
          <w:szCs w:val="26"/>
        </w:rPr>
        <w:t xml:space="preserve">                                               </w:t>
      </w:r>
      <w:bookmarkStart w:id="0" w:name="_GoBack"/>
      <w:bookmarkEnd w:id="0"/>
      <w:r>
        <w:rPr>
          <w:rFonts w:ascii="PT Astra Serif" w:eastAsia="PT Astra Serif" w:hAnsi="PT Astra Serif" w:cs="PT Astra Serif"/>
          <w:sz w:val="26"/>
          <w:szCs w:val="26"/>
        </w:rPr>
        <w:t xml:space="preserve">             Л.В. Ярославцева</w:t>
      </w:r>
    </w:p>
    <w:p w:rsidR="002700B9" w:rsidRDefault="00847068">
      <w:pPr>
        <w:pStyle w:val="ConsPlusNonformat"/>
        <w:widowControl/>
        <w:tabs>
          <w:tab w:val="left" w:pos="8789"/>
          <w:tab w:val="left" w:pos="9214"/>
        </w:tabs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Экз-2</w:t>
      </w: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both"/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>
      <w:pPr>
        <w:tabs>
          <w:tab w:val="left" w:pos="8789"/>
          <w:tab w:val="left" w:pos="9214"/>
        </w:tabs>
        <w:spacing w:line="276" w:lineRule="auto"/>
        <w:jc w:val="center"/>
        <w:rPr>
          <w:sz w:val="28"/>
          <w:szCs w:val="28"/>
        </w:rPr>
      </w:pPr>
    </w:p>
    <w:p w:rsidR="002700B9" w:rsidRDefault="002700B9" w:rsidP="00D2278C">
      <w:pPr>
        <w:jc w:val="both"/>
        <w:rPr>
          <w:sz w:val="22"/>
          <w:szCs w:val="22"/>
        </w:rPr>
      </w:pPr>
    </w:p>
    <w:sectPr w:rsidR="002700B9">
      <w:pgSz w:w="11906" w:h="16838"/>
      <w:pgMar w:top="851" w:right="849" w:bottom="25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E34" w:rsidRDefault="00A44E34">
      <w:r>
        <w:separator/>
      </w:r>
    </w:p>
  </w:endnote>
  <w:endnote w:type="continuationSeparator" w:id="0">
    <w:p w:rsidR="00A44E34" w:rsidRDefault="00A4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E34" w:rsidRDefault="00A44E34">
      <w:r>
        <w:separator/>
      </w:r>
    </w:p>
  </w:footnote>
  <w:footnote w:type="continuationSeparator" w:id="0">
    <w:p w:rsidR="00A44E34" w:rsidRDefault="00A4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42A59"/>
    <w:multiLevelType w:val="hybridMultilevel"/>
    <w:tmpl w:val="936ABA4C"/>
    <w:lvl w:ilvl="0" w:tplc="76D8A23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107DF0">
      <w:start w:val="1"/>
      <w:numFmt w:val="lowerLetter"/>
      <w:lvlText w:val="%2."/>
      <w:lvlJc w:val="left"/>
      <w:pPr>
        <w:ind w:left="1440" w:hanging="360"/>
      </w:pPr>
    </w:lvl>
    <w:lvl w:ilvl="2" w:tplc="F53463A6">
      <w:start w:val="1"/>
      <w:numFmt w:val="lowerRoman"/>
      <w:lvlText w:val="%3."/>
      <w:lvlJc w:val="right"/>
      <w:pPr>
        <w:ind w:left="2160" w:hanging="180"/>
      </w:pPr>
    </w:lvl>
    <w:lvl w:ilvl="3" w:tplc="710C606E">
      <w:start w:val="1"/>
      <w:numFmt w:val="decimal"/>
      <w:lvlText w:val="%4."/>
      <w:lvlJc w:val="left"/>
      <w:pPr>
        <w:ind w:left="2880" w:hanging="360"/>
      </w:pPr>
    </w:lvl>
    <w:lvl w:ilvl="4" w:tplc="DAB83F10">
      <w:start w:val="1"/>
      <w:numFmt w:val="lowerLetter"/>
      <w:lvlText w:val="%5."/>
      <w:lvlJc w:val="left"/>
      <w:pPr>
        <w:ind w:left="3600" w:hanging="360"/>
      </w:pPr>
    </w:lvl>
    <w:lvl w:ilvl="5" w:tplc="AAF2B278">
      <w:start w:val="1"/>
      <w:numFmt w:val="lowerRoman"/>
      <w:lvlText w:val="%6."/>
      <w:lvlJc w:val="right"/>
      <w:pPr>
        <w:ind w:left="4320" w:hanging="180"/>
      </w:pPr>
    </w:lvl>
    <w:lvl w:ilvl="6" w:tplc="3AB6B922">
      <w:start w:val="1"/>
      <w:numFmt w:val="decimal"/>
      <w:lvlText w:val="%7."/>
      <w:lvlJc w:val="left"/>
      <w:pPr>
        <w:ind w:left="5040" w:hanging="360"/>
      </w:pPr>
    </w:lvl>
    <w:lvl w:ilvl="7" w:tplc="C4129A98">
      <w:start w:val="1"/>
      <w:numFmt w:val="lowerLetter"/>
      <w:lvlText w:val="%8."/>
      <w:lvlJc w:val="left"/>
      <w:pPr>
        <w:ind w:left="5760" w:hanging="360"/>
      </w:pPr>
    </w:lvl>
    <w:lvl w:ilvl="8" w:tplc="67EE741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9759D"/>
    <w:multiLevelType w:val="hybridMultilevel"/>
    <w:tmpl w:val="96DC205A"/>
    <w:lvl w:ilvl="0" w:tplc="85F0AF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C87F2E">
      <w:start w:val="1"/>
      <w:numFmt w:val="lowerLetter"/>
      <w:lvlText w:val="%2."/>
      <w:lvlJc w:val="left"/>
      <w:pPr>
        <w:ind w:left="1440" w:hanging="360"/>
      </w:pPr>
    </w:lvl>
    <w:lvl w:ilvl="2" w:tplc="7B4EFA72">
      <w:start w:val="1"/>
      <w:numFmt w:val="lowerRoman"/>
      <w:lvlText w:val="%3."/>
      <w:lvlJc w:val="right"/>
      <w:pPr>
        <w:ind w:left="2160" w:hanging="180"/>
      </w:pPr>
    </w:lvl>
    <w:lvl w:ilvl="3" w:tplc="8968F404">
      <w:start w:val="1"/>
      <w:numFmt w:val="decimal"/>
      <w:lvlText w:val="%4."/>
      <w:lvlJc w:val="left"/>
      <w:pPr>
        <w:ind w:left="2880" w:hanging="360"/>
      </w:pPr>
    </w:lvl>
    <w:lvl w:ilvl="4" w:tplc="E79E5C38">
      <w:start w:val="1"/>
      <w:numFmt w:val="lowerLetter"/>
      <w:lvlText w:val="%5."/>
      <w:lvlJc w:val="left"/>
      <w:pPr>
        <w:ind w:left="3600" w:hanging="360"/>
      </w:pPr>
    </w:lvl>
    <w:lvl w:ilvl="5" w:tplc="3962BA52">
      <w:start w:val="1"/>
      <w:numFmt w:val="lowerRoman"/>
      <w:lvlText w:val="%6."/>
      <w:lvlJc w:val="right"/>
      <w:pPr>
        <w:ind w:left="4320" w:hanging="180"/>
      </w:pPr>
    </w:lvl>
    <w:lvl w:ilvl="6" w:tplc="7E3895FA">
      <w:start w:val="1"/>
      <w:numFmt w:val="decimal"/>
      <w:lvlText w:val="%7."/>
      <w:lvlJc w:val="left"/>
      <w:pPr>
        <w:ind w:left="5040" w:hanging="360"/>
      </w:pPr>
    </w:lvl>
    <w:lvl w:ilvl="7" w:tplc="4192F698">
      <w:start w:val="1"/>
      <w:numFmt w:val="lowerLetter"/>
      <w:lvlText w:val="%8."/>
      <w:lvlJc w:val="left"/>
      <w:pPr>
        <w:ind w:left="5760" w:hanging="360"/>
      </w:pPr>
    </w:lvl>
    <w:lvl w:ilvl="8" w:tplc="DE7015B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B9"/>
    <w:rsid w:val="002430A1"/>
    <w:rsid w:val="002700B9"/>
    <w:rsid w:val="00480BF9"/>
    <w:rsid w:val="005A5E0E"/>
    <w:rsid w:val="00847068"/>
    <w:rsid w:val="00A44E34"/>
    <w:rsid w:val="00D2278C"/>
    <w:rsid w:val="00F9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widowControl/>
      <w:ind w:left="720"/>
      <w:contextualSpacing/>
    </w:pPr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ru-RU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pPr>
      <w:widowControl/>
      <w:ind w:left="720"/>
      <w:contextualSpacing/>
    </w:pPr>
    <w:rPr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2026-01-16T11:08:00Z</cp:lastPrinted>
  <dcterms:created xsi:type="dcterms:W3CDTF">2026-01-15T09:51:00Z</dcterms:created>
  <dcterms:modified xsi:type="dcterms:W3CDTF">2026-01-16T11:09:00Z</dcterms:modified>
</cp:coreProperties>
</file>